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462B" w14:textId="1CFB87C5" w:rsidR="00D424E5" w:rsidRPr="00C416A6" w:rsidRDefault="00D424E5" w:rsidP="007E79EB">
      <w:pPr>
        <w:pStyle w:val="Title"/>
      </w:pPr>
      <w:r w:rsidRPr="00C416A6">
        <w:t>Trust, Knowledge</w:t>
      </w:r>
      <w:r w:rsidR="00036D5B" w:rsidRPr="00C416A6">
        <w:t xml:space="preserve"> S</w:t>
      </w:r>
      <w:r w:rsidRPr="00C416A6">
        <w:t xml:space="preserve">haring, and ICT </w:t>
      </w:r>
      <w:r w:rsidR="009D6B05" w:rsidRPr="00C416A6">
        <w:t xml:space="preserve">Effects </w:t>
      </w:r>
      <w:r w:rsidR="001D5D6F" w:rsidRPr="00C416A6">
        <w:t>on Distributed</w:t>
      </w:r>
      <w:r w:rsidRPr="00C416A6">
        <w:t xml:space="preserve"> Agile Performance </w:t>
      </w:r>
      <w:r w:rsidR="00841FB2">
        <w:t xml:space="preserve">in </w:t>
      </w:r>
      <w:r w:rsidR="00036D5B" w:rsidRPr="00C416A6">
        <w:t>Pakistan</w:t>
      </w:r>
    </w:p>
    <w:p w14:paraId="4F64837A" w14:textId="0F7BCC74" w:rsidR="00072EF3" w:rsidRPr="007E79EB" w:rsidRDefault="00072EF3" w:rsidP="007E79EB">
      <w:pPr>
        <w:pStyle w:val="Authors0"/>
        <w:rPr>
          <w:rStyle w:val="Strong"/>
          <w:b/>
        </w:rPr>
      </w:pPr>
      <w:r w:rsidRPr="007E79EB">
        <w:rPr>
          <w:rStyle w:val="Strong"/>
          <w:b/>
        </w:rPr>
        <w:t xml:space="preserve">Sanober Fatima, </w:t>
      </w:r>
      <w:proofErr w:type="spellStart"/>
      <w:r w:rsidRPr="007E79EB">
        <w:rPr>
          <w:rStyle w:val="Strong"/>
          <w:b/>
        </w:rPr>
        <w:t>Mazni</w:t>
      </w:r>
      <w:proofErr w:type="spellEnd"/>
      <w:r w:rsidRPr="007E79EB">
        <w:rPr>
          <w:rStyle w:val="Strong"/>
          <w:b/>
        </w:rPr>
        <w:t xml:space="preserve"> Omar and Mazida Ahmad</w:t>
      </w:r>
    </w:p>
    <w:p w14:paraId="5E14C047" w14:textId="10C5EB5E" w:rsidR="00072EF3" w:rsidRPr="00C416A6" w:rsidRDefault="00072EF3" w:rsidP="007E79EB">
      <w:pPr>
        <w:pStyle w:val="AuthorInfo0"/>
      </w:pPr>
      <w:r w:rsidRPr="00C416A6">
        <w:t xml:space="preserve">Institute for Advanced and Smart Digital Opportunities (IASDO), School of Computing, Universiti Utara Malaysia, </w:t>
      </w:r>
      <w:proofErr w:type="spellStart"/>
      <w:r w:rsidRPr="00C416A6">
        <w:t>Sintok</w:t>
      </w:r>
      <w:proofErr w:type="spellEnd"/>
      <w:r w:rsidR="00841FB2">
        <w:t>,</w:t>
      </w:r>
      <w:r w:rsidRPr="00C416A6">
        <w:t xml:space="preserve"> Kedah</w:t>
      </w:r>
      <w:r w:rsidR="00A50AD2">
        <w:t>, Malaysia</w:t>
      </w:r>
    </w:p>
    <w:p w14:paraId="600C88F2" w14:textId="7682CAF5" w:rsidR="007E79EB" w:rsidRDefault="007E79EB" w:rsidP="007E79EB">
      <w:pPr>
        <w:pStyle w:val="E-Mails"/>
        <w:rPr>
          <w:iCs/>
          <w:color w:val="auto"/>
          <w:u w:val="none"/>
        </w:rPr>
      </w:pPr>
      <w:hyperlink r:id="rId8" w:history="1">
        <w:r w:rsidRPr="00966656">
          <w:rPr>
            <w:rStyle w:val="Hyperlink"/>
          </w:rPr>
          <w:t xml:space="preserve">fatimasanober28@gmail.com </w:t>
        </w:r>
        <w:r w:rsidRPr="007E79EB">
          <w:rPr>
            <w:rStyle w:val="Hyperlink"/>
            <w:iCs/>
            <w:color w:val="auto"/>
            <w:u w:val="none"/>
          </w:rPr>
          <w:t>(Corresponding</w:t>
        </w:r>
      </w:hyperlink>
      <w:r>
        <w:rPr>
          <w:iCs/>
          <w:color w:val="auto"/>
          <w:u w:val="none"/>
        </w:rPr>
        <w:t xml:space="preserve"> author)</w:t>
      </w:r>
    </w:p>
    <w:p w14:paraId="2CB204CB" w14:textId="366F1F32" w:rsidR="007E79EB" w:rsidRDefault="007E79EB" w:rsidP="007E79EB">
      <w:pPr>
        <w:pStyle w:val="E-Mails"/>
      </w:pPr>
      <w:hyperlink r:id="rId9" w:history="1">
        <w:r w:rsidRPr="00966656">
          <w:rPr>
            <w:rStyle w:val="Hyperlink"/>
            <w:rFonts w:cs="Calibri"/>
          </w:rPr>
          <w:t>mazni@uum.edu.my</w:t>
        </w:r>
      </w:hyperlink>
    </w:p>
    <w:p w14:paraId="5D213F47" w14:textId="6B3ECB9A" w:rsidR="00072EF3" w:rsidRPr="00C416A6" w:rsidRDefault="00C416A6" w:rsidP="007E79EB">
      <w:pPr>
        <w:pStyle w:val="E-Mails"/>
      </w:pPr>
      <w:hyperlink r:id="rId10" w:history="1">
        <w:r w:rsidRPr="00C416A6">
          <w:rPr>
            <w:rStyle w:val="Hyperlink"/>
            <w:rFonts w:cs="Calibri"/>
          </w:rPr>
          <w:t>mazida@uum.edu.my</w:t>
        </w:r>
      </w:hyperlink>
    </w:p>
    <w:p w14:paraId="1FF3CCBC" w14:textId="12DAD5A9" w:rsidR="00C416A6" w:rsidRPr="006F3F2C" w:rsidRDefault="006F3F2C" w:rsidP="00C416A6">
      <w:pPr>
        <w:pStyle w:val="NormalWeb"/>
        <w:spacing w:before="0" w:beforeAutospacing="0" w:after="0" w:afterAutospacing="0"/>
        <w:rPr>
          <w:rFonts w:cs="Calibri"/>
          <w:sz w:val="18"/>
          <w:szCs w:val="18"/>
        </w:rPr>
      </w:pPr>
      <w:hyperlink r:id="rId11" w:history="1">
        <w:r w:rsidRPr="006F3F2C">
          <w:rPr>
            <w:rStyle w:val="Hyperlink"/>
            <w:rFonts w:cs="Calibri"/>
            <w:sz w:val="18"/>
            <w:szCs w:val="18"/>
            <w:lang w:val="en-GB"/>
          </w:rPr>
          <w:t>https://doi.org/10.34190/ejkm.24.2.4467</w:t>
        </w:r>
      </w:hyperlink>
    </w:p>
    <w:p w14:paraId="141F44D5" w14:textId="77777777" w:rsidR="00F82016" w:rsidRPr="00A97707" w:rsidRDefault="00F82016" w:rsidP="00F82016">
      <w:pPr>
        <w:pStyle w:val="Abstract0"/>
        <w:rPr>
          <w:szCs w:val="18"/>
        </w:rPr>
      </w:pPr>
      <w:r w:rsidRPr="00A97707">
        <w:rPr>
          <w:szCs w:val="18"/>
        </w:rPr>
        <w:t xml:space="preserve">An open access article under </w:t>
      </w:r>
      <w:hyperlink r:id="rId12" w:tgtFrame="_blank" w:history="1">
        <w:r w:rsidRPr="00A97707">
          <w:rPr>
            <w:rStyle w:val="Hyperlink"/>
            <w:szCs w:val="18"/>
          </w:rPr>
          <w:t>CC Attribution 4.0</w:t>
        </w:r>
      </w:hyperlink>
    </w:p>
    <w:p w14:paraId="47E8F04E" w14:textId="0B14C095" w:rsidR="00D424E5" w:rsidRDefault="007D59BD" w:rsidP="007E79EB">
      <w:pPr>
        <w:pStyle w:val="Abstract0"/>
        <w:rPr>
          <w:lang w:eastAsia="en-MY"/>
        </w:rPr>
      </w:pPr>
      <w:r w:rsidRPr="00C416A6">
        <w:rPr>
          <w:b/>
          <w:bCs/>
        </w:rPr>
        <w:t>Abstract</w:t>
      </w:r>
      <w:r w:rsidR="00D424E5" w:rsidRPr="00C416A6">
        <w:rPr>
          <w:b/>
          <w:bCs/>
        </w:rPr>
        <w:t xml:space="preserve">: </w:t>
      </w:r>
      <w:r w:rsidR="00036D5B" w:rsidRPr="00C416A6">
        <w:rPr>
          <w:lang w:eastAsia="en-MY"/>
        </w:rPr>
        <w:t xml:space="preserve">The rising adoption of distributed agile teams has reshaped the global software industry. However, sustaining their effectiveness remains a significant challenge, particularly in the rapidly evolving </w:t>
      </w:r>
      <w:r w:rsidR="007C10C4" w:rsidRPr="00C416A6">
        <w:rPr>
          <w:lang w:eastAsia="en-MY"/>
        </w:rPr>
        <w:t>Information Technology (</w:t>
      </w:r>
      <w:r w:rsidR="00036D5B" w:rsidRPr="00C416A6">
        <w:rPr>
          <w:lang w:eastAsia="en-MY"/>
        </w:rPr>
        <w:t>IT</w:t>
      </w:r>
      <w:r w:rsidR="007C10C4" w:rsidRPr="00C416A6">
        <w:rPr>
          <w:lang w:eastAsia="en-MY"/>
        </w:rPr>
        <w:t>)</w:t>
      </w:r>
      <w:r w:rsidR="00036D5B" w:rsidRPr="00C416A6">
        <w:rPr>
          <w:lang w:eastAsia="en-MY"/>
        </w:rPr>
        <w:t xml:space="preserve"> industry. While trust dynamics, knowledge sharing process,</w:t>
      </w:r>
      <w:r w:rsidR="003841D9">
        <w:rPr>
          <w:lang w:eastAsia="en-MY"/>
        </w:rPr>
        <w:t xml:space="preserve"> </w:t>
      </w:r>
      <w:r w:rsidR="00036D5B" w:rsidRPr="00C416A6">
        <w:rPr>
          <w:lang w:eastAsia="en-MY"/>
        </w:rPr>
        <w:t>and Information and Communication Technology (ICT) are extensively recognized as essential facilitators of collaboration, their interconnections in distributed agile teams remain underexplored. The present study examine</w:t>
      </w:r>
      <w:r w:rsidR="007C10C4" w:rsidRPr="00C416A6">
        <w:rPr>
          <w:lang w:eastAsia="en-MY"/>
        </w:rPr>
        <w:t>d the relationship between C</w:t>
      </w:r>
      <w:r w:rsidR="00036D5B" w:rsidRPr="00C416A6">
        <w:rPr>
          <w:lang w:eastAsia="en-MY"/>
        </w:rPr>
        <w:t xml:space="preserve">ognitive-based </w:t>
      </w:r>
      <w:r w:rsidR="007C10C4" w:rsidRPr="00C416A6">
        <w:rPr>
          <w:lang w:eastAsia="en-MY"/>
        </w:rPr>
        <w:t>T</w:t>
      </w:r>
      <w:r w:rsidR="00036D5B" w:rsidRPr="00C416A6">
        <w:rPr>
          <w:lang w:eastAsia="en-MY"/>
        </w:rPr>
        <w:t xml:space="preserve">rust </w:t>
      </w:r>
      <w:r w:rsidR="007C10C4" w:rsidRPr="00C416A6">
        <w:rPr>
          <w:lang w:eastAsia="en-MY"/>
        </w:rPr>
        <w:t xml:space="preserve">(CBT) </w:t>
      </w:r>
      <w:r w:rsidR="00036D5B" w:rsidRPr="00C416A6">
        <w:rPr>
          <w:lang w:eastAsia="en-MY"/>
        </w:rPr>
        <w:t xml:space="preserve">and Affect-based </w:t>
      </w:r>
      <w:r w:rsidR="007C10C4" w:rsidRPr="00C416A6">
        <w:rPr>
          <w:lang w:eastAsia="en-MY"/>
        </w:rPr>
        <w:t>T</w:t>
      </w:r>
      <w:r w:rsidR="00036D5B" w:rsidRPr="00C416A6">
        <w:rPr>
          <w:lang w:eastAsia="en-MY"/>
        </w:rPr>
        <w:t xml:space="preserve">rust </w:t>
      </w:r>
      <w:r w:rsidR="007C10C4" w:rsidRPr="00C416A6">
        <w:rPr>
          <w:lang w:eastAsia="en-MY"/>
        </w:rPr>
        <w:t>(</w:t>
      </w:r>
      <w:r w:rsidR="001D5D6F" w:rsidRPr="00C416A6">
        <w:rPr>
          <w:lang w:eastAsia="en-MY"/>
        </w:rPr>
        <w:t>ABT) and</w:t>
      </w:r>
      <w:r w:rsidR="007C10C4" w:rsidRPr="00C416A6">
        <w:rPr>
          <w:lang w:eastAsia="en-MY"/>
        </w:rPr>
        <w:t xml:space="preserve"> </w:t>
      </w:r>
      <w:r w:rsidR="001D5D6F" w:rsidRPr="00C416A6">
        <w:rPr>
          <w:lang w:eastAsia="en-MY"/>
        </w:rPr>
        <w:t>key knowledge</w:t>
      </w:r>
      <w:r w:rsidR="00036D5B" w:rsidRPr="00C416A6">
        <w:rPr>
          <w:lang w:eastAsia="en-MY"/>
        </w:rPr>
        <w:t>-sharing process</w:t>
      </w:r>
      <w:r w:rsidR="001D5D6F" w:rsidRPr="00C416A6">
        <w:rPr>
          <w:lang w:eastAsia="en-MY"/>
        </w:rPr>
        <w:t>es</w:t>
      </w:r>
      <w:r w:rsidR="00036D5B" w:rsidRPr="00C416A6">
        <w:rPr>
          <w:lang w:eastAsia="en-MY"/>
        </w:rPr>
        <w:t xml:space="preserve">, including </w:t>
      </w:r>
      <w:r w:rsidR="007C10C4" w:rsidRPr="00C416A6">
        <w:rPr>
          <w:lang w:eastAsia="en-MY"/>
        </w:rPr>
        <w:t>S</w:t>
      </w:r>
      <w:r w:rsidR="00036D5B" w:rsidRPr="00C416A6">
        <w:rPr>
          <w:lang w:eastAsia="en-MY"/>
        </w:rPr>
        <w:t xml:space="preserve">ocialization </w:t>
      </w:r>
      <w:r w:rsidR="007C10C4" w:rsidRPr="00C416A6">
        <w:rPr>
          <w:lang w:eastAsia="en-MY"/>
        </w:rPr>
        <w:t xml:space="preserve">(SOC) </w:t>
      </w:r>
      <w:r w:rsidR="00036D5B" w:rsidRPr="00C416A6">
        <w:rPr>
          <w:lang w:eastAsia="en-MY"/>
        </w:rPr>
        <w:t xml:space="preserve">and </w:t>
      </w:r>
      <w:r w:rsidR="007C10C4" w:rsidRPr="00C416A6">
        <w:rPr>
          <w:lang w:eastAsia="en-MY"/>
        </w:rPr>
        <w:t>E</w:t>
      </w:r>
      <w:r w:rsidR="00036D5B" w:rsidRPr="00C416A6">
        <w:rPr>
          <w:lang w:eastAsia="en-MY"/>
        </w:rPr>
        <w:t>xternalization</w:t>
      </w:r>
      <w:r w:rsidR="007C10C4" w:rsidRPr="00C416A6">
        <w:rPr>
          <w:lang w:eastAsia="en-MY"/>
        </w:rPr>
        <w:t xml:space="preserve"> (EXT)</w:t>
      </w:r>
      <w:r w:rsidR="00036D5B" w:rsidRPr="00C416A6">
        <w:rPr>
          <w:lang w:eastAsia="en-MY"/>
        </w:rPr>
        <w:t xml:space="preserve">, and </w:t>
      </w:r>
      <w:r w:rsidR="007C10C4" w:rsidRPr="00C416A6">
        <w:rPr>
          <w:lang w:eastAsia="en-MY"/>
        </w:rPr>
        <w:t>assessed their mediation role in relation to</w:t>
      </w:r>
      <w:r w:rsidR="00036D5B" w:rsidRPr="00C416A6">
        <w:rPr>
          <w:lang w:eastAsia="en-MY"/>
        </w:rPr>
        <w:t xml:space="preserve"> </w:t>
      </w:r>
      <w:r w:rsidR="007C10C4" w:rsidRPr="00C416A6">
        <w:rPr>
          <w:lang w:eastAsia="en-MY"/>
        </w:rPr>
        <w:t>A</w:t>
      </w:r>
      <w:r w:rsidR="00036D5B" w:rsidRPr="00C416A6">
        <w:rPr>
          <w:lang w:eastAsia="en-MY"/>
        </w:rPr>
        <w:t xml:space="preserve">gile </w:t>
      </w:r>
      <w:r w:rsidR="007C10C4" w:rsidRPr="00C416A6">
        <w:rPr>
          <w:lang w:eastAsia="en-MY"/>
        </w:rPr>
        <w:t>D</w:t>
      </w:r>
      <w:r w:rsidR="00036D5B" w:rsidRPr="00C416A6">
        <w:rPr>
          <w:lang w:eastAsia="en-MY"/>
        </w:rPr>
        <w:t xml:space="preserve">istributed </w:t>
      </w:r>
      <w:r w:rsidR="007C10C4" w:rsidRPr="00C416A6">
        <w:rPr>
          <w:lang w:eastAsia="en-MY"/>
        </w:rPr>
        <w:t>T</w:t>
      </w:r>
      <w:r w:rsidR="00036D5B" w:rsidRPr="00C416A6">
        <w:rPr>
          <w:lang w:eastAsia="en-MY"/>
        </w:rPr>
        <w:t xml:space="preserve">eam </w:t>
      </w:r>
      <w:r w:rsidR="007C10C4" w:rsidRPr="00C416A6">
        <w:rPr>
          <w:lang w:eastAsia="en-MY"/>
        </w:rPr>
        <w:t>P</w:t>
      </w:r>
      <w:r w:rsidR="00036D5B" w:rsidRPr="00C416A6">
        <w:rPr>
          <w:lang w:eastAsia="en-MY"/>
        </w:rPr>
        <w:t>erformance</w:t>
      </w:r>
      <w:r w:rsidR="007C10C4" w:rsidRPr="00C416A6">
        <w:rPr>
          <w:lang w:eastAsia="en-MY"/>
        </w:rPr>
        <w:t xml:space="preserve"> (ADTP)</w:t>
      </w:r>
      <w:r w:rsidR="00036D5B" w:rsidRPr="00C416A6">
        <w:rPr>
          <w:lang w:eastAsia="en-MY"/>
        </w:rPr>
        <w:t xml:space="preserve">. The study also investigated the moderating </w:t>
      </w:r>
      <w:r w:rsidR="007C10C4" w:rsidRPr="00C416A6">
        <w:rPr>
          <w:lang w:eastAsia="en-MY"/>
        </w:rPr>
        <w:t>role</w:t>
      </w:r>
      <w:r w:rsidR="001D5D6F" w:rsidRPr="00C416A6">
        <w:rPr>
          <w:lang w:eastAsia="en-MY"/>
        </w:rPr>
        <w:t xml:space="preserve"> </w:t>
      </w:r>
      <w:r w:rsidR="00036D5B" w:rsidRPr="00C416A6">
        <w:rPr>
          <w:lang w:eastAsia="en-MY"/>
        </w:rPr>
        <w:t xml:space="preserve">of ICT </w:t>
      </w:r>
      <w:r w:rsidR="007C10C4" w:rsidRPr="00C416A6">
        <w:rPr>
          <w:lang w:eastAsia="en-MY"/>
        </w:rPr>
        <w:t>in</w:t>
      </w:r>
      <w:r w:rsidR="00036D5B" w:rsidRPr="00C416A6">
        <w:rPr>
          <w:lang w:eastAsia="en-MY"/>
        </w:rPr>
        <w:t xml:space="preserve"> these relationships.</w:t>
      </w:r>
      <w:r w:rsidR="007C10C4" w:rsidRPr="00C416A6">
        <w:rPr>
          <w:lang w:eastAsia="en-MY"/>
        </w:rPr>
        <w:t xml:space="preserve"> To address the objectives, a quantitative, cross-sectional research design was adopted. Data were collected through a survey using structured questionnaires from ADTP associated with the IT industry of Pakistan. Using purposive sampling, three major cities, namely Lahore, Karachi, and Islamabad, were selected. As a result, 193 responses were deemed usable for data analysis. The study utilized Structural Equation Modelling (SEM) to investigate the hypothesized relationships. SPSS 25 and SmartPLS 4 were applied to test hypothesized relationships</w:t>
      </w:r>
      <w:r w:rsidR="00CB1336" w:rsidRPr="00C416A6">
        <w:rPr>
          <w:lang w:eastAsia="en-MY"/>
        </w:rPr>
        <w:t xml:space="preserve">. </w:t>
      </w:r>
      <w:r w:rsidR="00036D5B" w:rsidRPr="00C416A6">
        <w:rPr>
          <w:lang w:eastAsia="en-MY"/>
        </w:rPr>
        <w:t xml:space="preserve">The </w:t>
      </w:r>
      <w:r w:rsidR="007C10C4" w:rsidRPr="00C416A6">
        <w:rPr>
          <w:lang w:eastAsia="en-MY"/>
        </w:rPr>
        <w:t xml:space="preserve">most important </w:t>
      </w:r>
      <w:r w:rsidR="00036D5B" w:rsidRPr="00C416A6">
        <w:rPr>
          <w:lang w:eastAsia="en-MY"/>
        </w:rPr>
        <w:t xml:space="preserve">findings demonstrate that </w:t>
      </w:r>
      <w:r w:rsidR="00CB1336" w:rsidRPr="00C416A6">
        <w:rPr>
          <w:lang w:eastAsia="en-MY"/>
        </w:rPr>
        <w:t>CBT is</w:t>
      </w:r>
      <w:r w:rsidR="00036D5B" w:rsidRPr="00C416A6">
        <w:rPr>
          <w:lang w:eastAsia="en-MY"/>
        </w:rPr>
        <w:t xml:space="preserve"> significantly </w:t>
      </w:r>
      <w:r w:rsidR="007C10C4" w:rsidRPr="00C416A6">
        <w:rPr>
          <w:lang w:eastAsia="en-MY"/>
        </w:rPr>
        <w:t xml:space="preserve">associated </w:t>
      </w:r>
      <w:r w:rsidR="00CB1336" w:rsidRPr="00C416A6">
        <w:rPr>
          <w:lang w:eastAsia="en-MY"/>
        </w:rPr>
        <w:t>with both</w:t>
      </w:r>
      <w:r w:rsidR="00036D5B" w:rsidRPr="00C416A6">
        <w:rPr>
          <w:lang w:eastAsia="en-MY"/>
        </w:rPr>
        <w:t xml:space="preserve"> knowledge-sharing processes and team performance, whereas </w:t>
      </w:r>
      <w:r w:rsidR="00CB1336" w:rsidRPr="00C416A6">
        <w:rPr>
          <w:lang w:eastAsia="en-MY"/>
        </w:rPr>
        <w:t>ABT shows</w:t>
      </w:r>
      <w:r w:rsidR="00036D5B" w:rsidRPr="00C416A6">
        <w:rPr>
          <w:lang w:eastAsia="en-MY"/>
        </w:rPr>
        <w:t xml:space="preserve"> weaker or non-significant effects. </w:t>
      </w:r>
      <w:r w:rsidR="00CB1336" w:rsidRPr="00C416A6">
        <w:rPr>
          <w:lang w:eastAsia="en-MY"/>
        </w:rPr>
        <w:t>SOC and</w:t>
      </w:r>
      <w:r w:rsidR="00036D5B" w:rsidRPr="00C416A6">
        <w:rPr>
          <w:lang w:eastAsia="en-MY"/>
        </w:rPr>
        <w:t xml:space="preserve"> </w:t>
      </w:r>
      <w:r w:rsidR="00CB1336" w:rsidRPr="00C416A6">
        <w:rPr>
          <w:lang w:eastAsia="en-MY"/>
        </w:rPr>
        <w:t>EXT are</w:t>
      </w:r>
      <w:r w:rsidR="00036D5B" w:rsidRPr="00C416A6">
        <w:rPr>
          <w:lang w:eastAsia="en-MY"/>
        </w:rPr>
        <w:t xml:space="preserve"> confirmed as key mediators linking trust to </w:t>
      </w:r>
      <w:r w:rsidR="00CB1336" w:rsidRPr="00C416A6">
        <w:rPr>
          <w:lang w:eastAsia="en-MY"/>
        </w:rPr>
        <w:t>ADTP.</w:t>
      </w:r>
      <w:r w:rsidR="00036D5B" w:rsidRPr="00C416A6">
        <w:rPr>
          <w:lang w:eastAsia="en-MY"/>
        </w:rPr>
        <w:t xml:space="preserve"> ICT strengthens </w:t>
      </w:r>
      <w:r w:rsidR="00CB1336" w:rsidRPr="00C416A6">
        <w:rPr>
          <w:lang w:eastAsia="en-MY"/>
        </w:rPr>
        <w:t>EXT but</w:t>
      </w:r>
      <w:r w:rsidR="00036D5B" w:rsidRPr="00C416A6">
        <w:rPr>
          <w:lang w:eastAsia="en-MY"/>
        </w:rPr>
        <w:t xml:space="preserve"> provides limited support for </w:t>
      </w:r>
      <w:r w:rsidR="007C10C4" w:rsidRPr="00C416A6">
        <w:rPr>
          <w:lang w:eastAsia="en-MY"/>
        </w:rPr>
        <w:t xml:space="preserve">SOC-related </w:t>
      </w:r>
      <w:r w:rsidR="00CB1336" w:rsidRPr="00C416A6">
        <w:rPr>
          <w:lang w:eastAsia="en-MY"/>
        </w:rPr>
        <w:t>processes.</w:t>
      </w:r>
      <w:r w:rsidR="00036D5B" w:rsidRPr="00C416A6">
        <w:rPr>
          <w:lang w:eastAsia="en-MY"/>
        </w:rPr>
        <w:t xml:space="preserve"> By integrating trust theory, </w:t>
      </w:r>
      <w:r w:rsidR="007C10C4" w:rsidRPr="00C416A6">
        <w:rPr>
          <w:lang w:eastAsia="en-MY"/>
        </w:rPr>
        <w:t xml:space="preserve">selected </w:t>
      </w:r>
      <w:r w:rsidR="00036D5B" w:rsidRPr="00C416A6">
        <w:rPr>
          <w:lang w:eastAsia="en-MY"/>
        </w:rPr>
        <w:t xml:space="preserve">SECI knowledge conversion </w:t>
      </w:r>
      <w:r w:rsidR="00CB1336" w:rsidRPr="00C416A6">
        <w:rPr>
          <w:lang w:eastAsia="en-MY"/>
        </w:rPr>
        <w:t>processes,</w:t>
      </w:r>
      <w:r w:rsidR="00036D5B" w:rsidRPr="00C416A6">
        <w:rPr>
          <w:lang w:eastAsia="en-MY"/>
        </w:rPr>
        <w:t xml:space="preserve"> and socio-technical perspectives, this study </w:t>
      </w:r>
      <w:r w:rsidR="007C10C4" w:rsidRPr="00C416A6">
        <w:rPr>
          <w:lang w:eastAsia="en-MY"/>
        </w:rPr>
        <w:t xml:space="preserve">advances understanding of trust and ICT operating through process-specific boundary conditions in distributed agile collaboration. It also provides practical guidance for emerging IT contexts. The findings also have implications for e-learning practices through an emphasis on CBT, knowledge articulation, and the efficient development of ICT in collaborative learning and knowledge-sharing within technology-oriented learning environments. On the other hand, the empirical demonstration of the role of socio-technical enablers in the knowledge-sharing process and its impact on performance in a collaborative learning environment enhances the existing e-learning </w:t>
      </w:r>
      <w:r w:rsidR="00CB1336" w:rsidRPr="00C416A6">
        <w:rPr>
          <w:lang w:eastAsia="en-MY"/>
        </w:rPr>
        <w:t>literature.</w:t>
      </w:r>
      <w:r w:rsidR="00036D5B" w:rsidRPr="00C416A6">
        <w:rPr>
          <w:lang w:eastAsia="en-MY"/>
        </w:rPr>
        <w:t xml:space="preserve"> </w:t>
      </w:r>
      <w:r w:rsidR="00DA5D48" w:rsidRPr="00C416A6">
        <w:rPr>
          <w:lang w:eastAsia="en-MY"/>
        </w:rPr>
        <w:t xml:space="preserve">It </w:t>
      </w:r>
      <w:r w:rsidR="00CB1336" w:rsidRPr="00C416A6">
        <w:rPr>
          <w:lang w:eastAsia="en-MY"/>
        </w:rPr>
        <w:t>also highlights</w:t>
      </w:r>
      <w:r w:rsidR="00036D5B" w:rsidRPr="00C416A6">
        <w:rPr>
          <w:lang w:eastAsia="en-MY"/>
        </w:rPr>
        <w:t xml:space="preserve"> the importance of fostering </w:t>
      </w:r>
      <w:r w:rsidR="00CB1336" w:rsidRPr="00C416A6">
        <w:rPr>
          <w:lang w:eastAsia="en-MY"/>
        </w:rPr>
        <w:t>CBT,</w:t>
      </w:r>
      <w:r w:rsidR="00036D5B" w:rsidRPr="00C416A6">
        <w:rPr>
          <w:lang w:eastAsia="en-MY"/>
        </w:rPr>
        <w:t xml:space="preserve"> improving documentation practices, and aligning ICT use with relational engagement to enhance </w:t>
      </w:r>
      <w:r w:rsidR="00CB1336" w:rsidRPr="00C416A6">
        <w:rPr>
          <w:lang w:eastAsia="en-MY"/>
        </w:rPr>
        <w:t>ADTP.</w:t>
      </w:r>
    </w:p>
    <w:p w14:paraId="4E57A99E" w14:textId="0364F3A5" w:rsidR="00D424E5" w:rsidRDefault="00D424E5" w:rsidP="007E79EB">
      <w:pPr>
        <w:pStyle w:val="Abstract0"/>
      </w:pPr>
      <w:r w:rsidRPr="00C416A6">
        <w:rPr>
          <w:b/>
          <w:bCs/>
        </w:rPr>
        <w:t>Keywords:</w:t>
      </w:r>
      <w:r w:rsidRPr="00C416A6">
        <w:t xml:space="preserve"> Distributed agile team performance, Cognitive-based trust, Affect-based trust, Socialization, Externalization, Emerging IT industry</w:t>
      </w:r>
    </w:p>
    <w:p w14:paraId="01867233" w14:textId="005D209D" w:rsidR="0042126F" w:rsidRPr="007E79EB" w:rsidRDefault="00840D51" w:rsidP="007E79EB">
      <w:pPr>
        <w:pStyle w:val="Heading1"/>
      </w:pPr>
      <w:r w:rsidRPr="007E79EB">
        <w:t>Introduction</w:t>
      </w:r>
    </w:p>
    <w:p w14:paraId="1199E408" w14:textId="7D6FFA9D" w:rsidR="00D3764B" w:rsidRPr="007E79EB" w:rsidRDefault="00D3764B" w:rsidP="007E79EB">
      <w:pPr>
        <w:pStyle w:val="Heading2"/>
      </w:pPr>
      <w:r w:rsidRPr="007E79EB">
        <w:t>Distributed Agile Development</w:t>
      </w:r>
    </w:p>
    <w:p w14:paraId="332A11FA" w14:textId="711ADF9C" w:rsidR="00840D51" w:rsidRPr="00C416A6" w:rsidRDefault="00840D51" w:rsidP="007E79EB">
      <w:r w:rsidRPr="00C416A6">
        <w:t xml:space="preserve">In </w:t>
      </w:r>
      <w:r w:rsidR="00CB1336" w:rsidRPr="00C416A6">
        <w:t>today’s</w:t>
      </w:r>
      <w:r w:rsidRPr="00C416A6">
        <w:t xml:space="preserve"> fast-paced IT industry, agility </w:t>
      </w:r>
      <w:r w:rsidR="00CB1336" w:rsidRPr="00C416A6">
        <w:t>has become essential for managing the increasing</w:t>
      </w:r>
      <w:r w:rsidR="009D6B05" w:rsidRPr="00C416A6">
        <w:t xml:space="preserve"> complexity of </w:t>
      </w:r>
      <w:r w:rsidR="00CB1336" w:rsidRPr="00C416A6">
        <w:t>software</w:t>
      </w:r>
      <w:r w:rsidR="009D6B05" w:rsidRPr="00C416A6">
        <w:t xml:space="preserve"> </w:t>
      </w:r>
      <w:r w:rsidR="00E91345" w:rsidRPr="00C416A6">
        <w:t>projects organization</w:t>
      </w:r>
      <w:r w:rsidR="00B110E3" w:rsidRPr="00C416A6">
        <w:t xml:space="preserve"> are increasingly adopting </w:t>
      </w:r>
      <w:r w:rsidR="009D6B05" w:rsidRPr="00C416A6">
        <w:t xml:space="preserve">distributed </w:t>
      </w:r>
      <w:r w:rsidR="00B110E3" w:rsidRPr="00C416A6">
        <w:t xml:space="preserve">agile </w:t>
      </w:r>
      <w:r w:rsidR="009D6B05" w:rsidRPr="00C416A6">
        <w:t xml:space="preserve">teams to </w:t>
      </w:r>
      <w:r w:rsidR="00B110E3" w:rsidRPr="00C416A6">
        <w:t xml:space="preserve">access global talent and </w:t>
      </w:r>
      <w:r w:rsidR="009D6B05" w:rsidRPr="00C416A6">
        <w:t>deliver solutions</w:t>
      </w:r>
      <w:bookmarkStart w:id="0" w:name="_Hlk207453505"/>
      <w:r w:rsidR="00B110E3" w:rsidRPr="00C416A6">
        <w:t xml:space="preserve"> efficiently under time constraints </w:t>
      </w:r>
      <w:r w:rsidR="00B110E3" w:rsidRPr="00C416A6">
        <w:fldChar w:fldCharType="begin"/>
      </w:r>
      <w:r w:rsidR="00B110E3" w:rsidRPr="00C416A6">
        <w:instrText xml:space="preserve"> ADDIN ZOTERO_ITEM CSL_CITATION {"citationID":"de8ArpCE","properties":{"formattedCitation":"(Waheed et al., 2019)","plainCitation":"(Waheed et al., 2019)","noteIndex":0},"citationItems":[{"id":76,"uris":["http://zotero.org/users/local/oY8Gq9yq/items/8TTBF2AD"],"itemData":{"id":76,"type":"article-journal","container-title":"International Journal of Advanced Computer Science and Applications","journalAbbreviation":"International Journal of Advanced Computer Science and Applications","title":"Improving knowledge sharing in distributed software development","volume":"10","author":[{"family":"Waheed","given":"S."},{"family":"Hamid","given":"B."},{"family":"Jhanjhi","given":"N."},{"family":"Humayun","given":"M."},{"family":"Malik","given":"N.A."}],"issued":{"date-parts":[["2019"]]}}}],"schema":"https://github.com/citation-style-language/schema/raw/master/csl-citation.json"} </w:instrText>
      </w:r>
      <w:r w:rsidR="00B110E3" w:rsidRPr="00C416A6">
        <w:fldChar w:fldCharType="separate"/>
      </w:r>
      <w:r w:rsidR="00B110E3" w:rsidRPr="00C416A6">
        <w:t>(Waheed et al., 2019)</w:t>
      </w:r>
      <w:r w:rsidR="00B110E3" w:rsidRPr="00C416A6">
        <w:fldChar w:fldCharType="end"/>
      </w:r>
      <w:bookmarkEnd w:id="0"/>
      <w:r w:rsidRPr="00C416A6">
        <w:t>.</w:t>
      </w:r>
      <w:r w:rsidR="00E91345" w:rsidRPr="00C416A6">
        <w:t xml:space="preserve"> </w:t>
      </w:r>
      <w:r w:rsidR="00B110E3" w:rsidRPr="00C416A6">
        <w:t>Evidence suggests</w:t>
      </w:r>
      <w:r w:rsidRPr="00C416A6">
        <w:t xml:space="preserve"> that agile practices</w:t>
      </w:r>
      <w:r w:rsidR="00E91345" w:rsidRPr="00C416A6">
        <w:t xml:space="preserve"> </w:t>
      </w:r>
      <w:r w:rsidR="00B110E3" w:rsidRPr="00C416A6">
        <w:t>enhance</w:t>
      </w:r>
      <w:r w:rsidRPr="00C416A6">
        <w:t xml:space="preserve"> productivity and project success</w:t>
      </w:r>
      <w:r w:rsidR="00B110E3" w:rsidRPr="00C416A6">
        <w:t xml:space="preserve"> in </w:t>
      </w:r>
      <w:r w:rsidR="00841FB2">
        <w:t xml:space="preserve">a </w:t>
      </w:r>
      <w:r w:rsidR="00B110E3" w:rsidRPr="00C416A6">
        <w:t xml:space="preserve">complex environment </w:t>
      </w:r>
      <w:r w:rsidR="005E2C69" w:rsidRPr="00C416A6">
        <w:fldChar w:fldCharType="begin"/>
      </w:r>
      <w:r w:rsidR="005E2C69" w:rsidRPr="00C416A6">
        <w:instrText xml:space="preserve"> ADDIN ZOTERO_ITEM CSL_CITATION {"citationID":"pqEk7DdZ","properties":{"formattedCitation":"(Project Management Institute, 2021)","plainCitation":"(Project Management Institute, 2021)","noteIndex":0},"citationItems":[{"id":94,"uris":["http://zotero.org/users/local/oY8Gq9yq/items/AIEMT69X"],"itemData":{"id":94,"type":"book","publisher":"Project Management Institute","publisher-place":"Newtown Square, PA","title":"A guide to the project management body of knowledge (PMBOK® guide)–Seventh edition and the standard for project management","author":[{"literal":"Project Management Institute"}],"issued":{"date-parts":[["2021"]]}}}],"schema":"https://github.com/citation-style-language/schema/raw/master/csl-citation.json"} </w:instrText>
      </w:r>
      <w:r w:rsidR="005E2C69" w:rsidRPr="00C416A6">
        <w:fldChar w:fldCharType="separate"/>
      </w:r>
      <w:r w:rsidR="005E2C69" w:rsidRPr="00C416A6">
        <w:t>(Project Management Institute, 2021)</w:t>
      </w:r>
      <w:r w:rsidR="005E2C69" w:rsidRPr="00C416A6">
        <w:fldChar w:fldCharType="end"/>
      </w:r>
      <w:r w:rsidRPr="00C416A6">
        <w:t>.</w:t>
      </w:r>
      <w:r w:rsidR="00D3764B" w:rsidRPr="00C416A6">
        <w:t xml:space="preserve">  </w:t>
      </w:r>
    </w:p>
    <w:p w14:paraId="5D129760" w14:textId="6C63808B" w:rsidR="00840D51" w:rsidRPr="00C416A6" w:rsidRDefault="00D3764B" w:rsidP="007E79EB">
      <w:r w:rsidRPr="00C416A6">
        <w:t xml:space="preserve">However, despite these advantages,  </w:t>
      </w:r>
      <w:r w:rsidR="005E2C69" w:rsidRPr="00C416A6">
        <w:t>D</w:t>
      </w:r>
      <w:r w:rsidRPr="00C416A6">
        <w:t xml:space="preserve">istributed </w:t>
      </w:r>
      <w:r w:rsidR="005E2C69" w:rsidRPr="00C416A6">
        <w:t>Agile T</w:t>
      </w:r>
      <w:r w:rsidRPr="00C416A6">
        <w:t>eams</w:t>
      </w:r>
      <w:r w:rsidR="005E2C69" w:rsidRPr="00C416A6">
        <w:t xml:space="preserve"> (DAT)</w:t>
      </w:r>
      <w:r w:rsidRPr="00C416A6">
        <w:t xml:space="preserve"> </w:t>
      </w:r>
      <w:r w:rsidR="00841FB2">
        <w:t>face</w:t>
      </w:r>
      <w:r w:rsidR="00954BF4" w:rsidRPr="00C416A6">
        <w:t xml:space="preserve"> significant</w:t>
      </w:r>
      <w:r w:rsidRPr="00C416A6">
        <w:t xml:space="preserve"> challenges</w:t>
      </w:r>
      <w:r w:rsidR="00954BF4" w:rsidRPr="00C416A6">
        <w:t>, including</w:t>
      </w:r>
      <w:r w:rsidR="00840D51" w:rsidRPr="00C416A6">
        <w:t xml:space="preserve"> communication and coordination</w:t>
      </w:r>
      <w:r w:rsidR="00954BF4" w:rsidRPr="00C416A6">
        <w:t xml:space="preserve"> difficulties</w:t>
      </w:r>
      <w:r w:rsidR="00840D51" w:rsidRPr="00C416A6">
        <w:t xml:space="preserve">, fragmented Knowledge-sharing,  and </w:t>
      </w:r>
      <w:r w:rsidR="00954BF4" w:rsidRPr="00C416A6">
        <w:t>limited opportunities for building interpersonal relationship</w:t>
      </w:r>
      <w:r w:rsidR="00841FB2">
        <w:t>s</w:t>
      </w:r>
      <w:r w:rsidR="00954BF4" w:rsidRPr="00C416A6">
        <w:t xml:space="preserve"> across </w:t>
      </w:r>
      <w:r w:rsidR="00840D51" w:rsidRPr="00C416A6">
        <w:t xml:space="preserve">geographical, cultural, and temporal </w:t>
      </w:r>
      <w:r w:rsidR="00841FB2">
        <w:t>boundaries</w:t>
      </w:r>
      <w:r w:rsidRPr="00C416A6">
        <w:t xml:space="preserve"> </w:t>
      </w:r>
      <w:r w:rsidR="00954BF4" w:rsidRPr="00C416A6">
        <w:fldChar w:fldCharType="begin"/>
      </w:r>
      <w:r w:rsidR="00954BF4" w:rsidRPr="00C416A6">
        <w:instrText xml:space="preserve"> ADDIN ZOTERO_ITEM CSL_CITATION {"citationID":"zP2gkozM","properties":{"formattedCitation":"(Pinjani and Palvia, 2013; Waheed et al., 2019)","plainCitation":"(Pinjani and Palvia, 2013; Waheed et al., 2019)","noteIndex":0},"citationItems":[{"id":64,"uris":["http://zotero.org/users/local/oY8Gq9yq/items/ZS2SLP7H"],"itemData":{"id":64,"type":"article-journal","container-title":"Information &amp; Management","journalAbbreviation":"Information &amp; Management","page":"144-153","title":"Trust and knowledge sharing in diverse global virtual teams","volume":"50","author":[{"family":"Pinjani","given":"P."},{"family":"Palvia","given":"P."}],"issued":{"date-parts":[["2013"]]}}},{"id":76,"uris":["http://zotero.org/users/local/oY8Gq9yq/items/8TTBF2AD"],"itemData":{"id":76,"type":"article-journal","container-title":"International Journal of Advanced Computer Science and Applications","journalAbbreviation":"International Journal of Advanced Computer Science and Applications","title":"Improving knowledge sharing in distributed software development","volume":"10","author":[{"family":"Waheed","given":"S."},{"family":"Hamid","given":"B."},{"family":"Jhanjhi","given":"N."},{"family":"Humayun","given":"M."},{"family":"Malik","given":"N.A."}],"issued":{"date-parts":[["2019"]]}}}],"schema":"https://github.com/citation-style-language/schema/raw/master/csl-citation.json"} </w:instrText>
      </w:r>
      <w:r w:rsidR="00954BF4" w:rsidRPr="00C416A6">
        <w:fldChar w:fldCharType="separate"/>
      </w:r>
      <w:r w:rsidR="00954BF4" w:rsidRPr="00C416A6">
        <w:t xml:space="preserve">(Pinjani </w:t>
      </w:r>
      <w:r w:rsidR="00C212B0">
        <w:t>&amp;</w:t>
      </w:r>
      <w:r w:rsidR="00954BF4" w:rsidRPr="00C416A6">
        <w:t xml:space="preserve"> Palvia, 2013; Waheed et al., 2019)</w:t>
      </w:r>
      <w:r w:rsidR="00954BF4" w:rsidRPr="00C416A6">
        <w:fldChar w:fldCharType="end"/>
      </w:r>
      <w:r w:rsidR="00840D51" w:rsidRPr="00C416A6">
        <w:t xml:space="preserve">. </w:t>
      </w:r>
      <w:bookmarkStart w:id="1" w:name="_Hlk207453769"/>
      <w:r w:rsidR="00954BF4" w:rsidRPr="00C416A6">
        <w:t>These challenges</w:t>
      </w:r>
      <w:r w:rsidRPr="00C416A6">
        <w:t xml:space="preserve"> directly </w:t>
      </w:r>
      <w:r w:rsidR="00954BF4" w:rsidRPr="00C416A6">
        <w:t>affect</w:t>
      </w:r>
      <w:r w:rsidRPr="00C416A6">
        <w:t xml:space="preserve"> team performance </w:t>
      </w:r>
      <w:r w:rsidR="00954BF4" w:rsidRPr="00C416A6">
        <w:t xml:space="preserve">and highlight the importance </w:t>
      </w:r>
      <w:r w:rsidR="00841FB2">
        <w:t>of understand</w:t>
      </w:r>
      <w:r w:rsidR="00954BF4" w:rsidRPr="00C416A6">
        <w:t xml:space="preserve">ing underlying socio-technical mechanisms. </w:t>
      </w:r>
      <w:r w:rsidR="001A0726" w:rsidRPr="00C416A6">
        <w:t xml:space="preserve"> </w:t>
      </w:r>
      <w:bookmarkEnd w:id="1"/>
      <w:r w:rsidR="00840D51" w:rsidRPr="00C416A6">
        <w:t xml:space="preserve"> </w:t>
      </w:r>
    </w:p>
    <w:p w14:paraId="489193C1" w14:textId="32480564" w:rsidR="00D84B39" w:rsidRPr="007E79EB" w:rsidRDefault="00D84B39" w:rsidP="007E79EB">
      <w:pPr>
        <w:pStyle w:val="Heading2"/>
      </w:pPr>
      <w:r w:rsidRPr="007E79EB">
        <w:t>Socio-Technical Enablers of Knowledge-Sharing</w:t>
      </w:r>
    </w:p>
    <w:p w14:paraId="10A3B891" w14:textId="62659111" w:rsidR="00944597" w:rsidRPr="00C416A6" w:rsidRDefault="00944597" w:rsidP="007E79EB">
      <w:r w:rsidRPr="00C416A6">
        <w:t xml:space="preserve">Within distributed agile environments, trust plays a critical role in enabling effective collaboration and knowledge-sharing. Trust is conceptualized as CBT, reflecting competence and reliability, and ABT, grounded in </w:t>
      </w:r>
      <w:r w:rsidRPr="00C416A6">
        <w:lastRenderedPageBreak/>
        <w:t xml:space="preserve">emotional bonds </w:t>
      </w:r>
      <w:r w:rsidRPr="00C416A6">
        <w:fldChar w:fldCharType="begin"/>
      </w:r>
      <w:r w:rsidRPr="00C416A6">
        <w:instrText xml:space="preserve"> ADDIN ZOTERO_ITEM CSL_CITATION {"citationID":"YhjoBOdd","properties":{"formattedCitation":"(Legood et al., 2023; McAllister, 1995)","plainCitation":"(Legood et al., 2023; McAllister, 1995)","noteIndex":0},"citationItems":[{"id":58,"uris":["http://zotero.org/users/local/oY8Gq9yq/items/T32WY6TG"],"itemData":{"id":58,"type":"article-journal","container-title":"Journal of Management Studies","journalAbbreviation":"Journal of Management Studies","page":"495-537","title":"A critical review of cognition-based and affect-based trust","volume":"60","author":[{"family":"Legood","given":"A."},{"family":"Van der Werff","given":"L."},{"family":"Lee","given":"A."},{"family":"Den Hartog","given":"D."},{"family":"Van Knippenberg","given":"D."}],"issued":{"date-parts":[["2023"]]}}},{"id":14,"uris":["http://zotero.org/users/local/oY8Gq9yq/items/65VWK5FB"],"itemData":{"id":14,"type":"article-journal","container-title":"Academy of Management Journal","journalAbbreviation":"Academy of Management Journal","page":"24-59","title":"Affect- and cognition-based trust as foundations for interpersonal cooperation in organizations","volume":"38","author":[{"family":"McAllister","given":"D.J."}],"issued":{"date-parts":[["1995"]]}}}],"schema":"https://github.com/citation-style-language/schema/raw/master/csl-citation.json"} </w:instrText>
      </w:r>
      <w:r w:rsidRPr="00C416A6">
        <w:fldChar w:fldCharType="separate"/>
      </w:r>
      <w:r w:rsidRPr="00C416A6">
        <w:t>(</w:t>
      </w:r>
      <w:r w:rsidR="00810987" w:rsidRPr="00C416A6">
        <w:t>Algood</w:t>
      </w:r>
      <w:r w:rsidRPr="00C416A6">
        <w:t xml:space="preserve"> et al., 2023; McAllister, 1995)</w:t>
      </w:r>
      <w:r w:rsidRPr="00C416A6">
        <w:fldChar w:fldCharType="end"/>
      </w:r>
      <w:r w:rsidRPr="00C416A6">
        <w:t>. Both forms of trust influence knowledge-sharing processes, which are central to team coordination and performance.</w:t>
      </w:r>
    </w:p>
    <w:p w14:paraId="78EBF082" w14:textId="7C247BBE" w:rsidR="00840D51" w:rsidRPr="00C416A6" w:rsidRDefault="00944597" w:rsidP="007E79EB">
      <w:r w:rsidRPr="00C416A6">
        <w:t>Knowledge-sharing is commonly understood through the SECI model, where SOC represents tacit knowledge exchange and EXT refers to the conversion of tacit knowledge into explicit forms</w:t>
      </w:r>
      <w:r w:rsidR="00840D51" w:rsidRPr="00C416A6">
        <w:t xml:space="preserve"> </w:t>
      </w:r>
      <w:r w:rsidRPr="00C416A6">
        <w:fldChar w:fldCharType="begin"/>
      </w:r>
      <w:r w:rsidRPr="00C416A6">
        <w:instrText xml:space="preserve"> ADDIN ZOTERO_ITEM CSL_CITATION {"citationID":"J57VajW9","properties":{"formattedCitation":"(Nonaka et al., 1996)","plainCitation":"(Nonaka et al., 1996)","noteIndex":0},"citationItems":[{"id":16,"uris":["http://zotero.org/users/local/oY8Gq9yq/items/GQU489DW"],"itemData":{"id":16,"type":"article-journal","container-title":"International Journal of Technology Management","journalAbbreviation":"International Journal of Technology Management","page":"833-845","title":"A theory of organizational knowledge creation","volume":"11","author":[{"family":"Nonaka","given":"I."},{"family":"Takeuchi","given":"H."},{"family":"Umemoto","given":"K."}],"issued":{"date-parts":[["1996"]]}}}],"schema":"https://github.com/citation-style-language/schema/raw/master/csl-citation.json"} </w:instrText>
      </w:r>
      <w:r w:rsidRPr="00C416A6">
        <w:fldChar w:fldCharType="separate"/>
      </w:r>
      <w:r w:rsidRPr="00C416A6">
        <w:t>(Nonaka</w:t>
      </w:r>
      <w:r w:rsidR="003B5992">
        <w:t>,</w:t>
      </w:r>
      <w:r w:rsidRPr="00C416A6">
        <w:t xml:space="preserve"> </w:t>
      </w:r>
      <w:r w:rsidR="003B5992" w:rsidRPr="003B5992">
        <w:t>Takeuchi</w:t>
      </w:r>
      <w:r w:rsidR="003B5992">
        <w:t xml:space="preserve"> &amp;</w:t>
      </w:r>
      <w:r w:rsidR="003B5992" w:rsidRPr="003B5992">
        <w:t xml:space="preserve"> Umemoto</w:t>
      </w:r>
      <w:r w:rsidRPr="00C416A6">
        <w:t>, 1996)</w:t>
      </w:r>
      <w:r w:rsidRPr="00C416A6">
        <w:fldChar w:fldCharType="end"/>
      </w:r>
      <w:r w:rsidR="001A0726" w:rsidRPr="00C416A6">
        <w:t>.</w:t>
      </w:r>
      <w:r w:rsidR="003B5992">
        <w:t xml:space="preserve"> </w:t>
      </w:r>
      <w:r w:rsidR="00FE7E6F" w:rsidRPr="00C416A6">
        <w:t xml:space="preserve">Within these processes, trust elevates innovativeness and anticipatory problem-solving, fostering a reciprocal cycle in which knowledge-sharing is </w:t>
      </w:r>
      <w:r w:rsidR="00CB1336" w:rsidRPr="00C416A6">
        <w:t xml:space="preserve">reinforced </w:t>
      </w:r>
      <w:r w:rsidR="001C43CC" w:rsidRPr="00C416A6">
        <w:fldChar w:fldCharType="begin"/>
      </w:r>
      <w:r w:rsidR="001C43CC" w:rsidRPr="00C416A6">
        <w:instrText xml:space="preserve"> ADDIN ZOTERO_ITEM CSL_CITATION {"citationID":"lHg00FNr","properties":{"formattedCitation":"(Huber et al., 2016)","plainCitation":"(Huber et al., 2016)","noteIndex":0},"citationItems":[{"id":51,"uris":["http://zotero.org/users/local/oY8Gq9yq/items/R2IXV65V"],"itemData":{"id":51,"type":"book","publisher":"Lehrstuhl für Wirtschaftsinformatik","publisher-place":"Nuremberg","title":"Agile innovation management","author":[{"family":"Huber","given":"S."},{"family":"Mühlroth","given":"C."},{"family":"Zagel","given":"C."},{"family":"Schwarz","given":"S."},{"family":"Bodendorf","given":"F."}],"issued":{"date-parts":[["2016"]]}}}],"schema":"https://github.com/citation-style-language/schema/raw/master/csl-citation.json"} </w:instrText>
      </w:r>
      <w:r w:rsidR="001C43CC" w:rsidRPr="00C416A6">
        <w:fldChar w:fldCharType="separate"/>
      </w:r>
      <w:r w:rsidR="001C43CC" w:rsidRPr="00C416A6">
        <w:t>(Huber et al., 2016)</w:t>
      </w:r>
      <w:r w:rsidR="001C43CC" w:rsidRPr="00C416A6">
        <w:fldChar w:fldCharType="end"/>
      </w:r>
      <w:r w:rsidR="001A0726" w:rsidRPr="00C416A6">
        <w:t>.</w:t>
      </w:r>
      <w:r w:rsidR="001C43CC" w:rsidRPr="00C416A6">
        <w:t xml:space="preserve"> While these processes are essential in distributed teams, their effectiveness depends on both social and technological conditions.</w:t>
      </w:r>
    </w:p>
    <w:p w14:paraId="6CD6D906" w14:textId="20405FBD" w:rsidR="00A46B69" w:rsidRPr="00C416A6" w:rsidRDefault="001C43CC" w:rsidP="007E79EB">
      <w:r w:rsidRPr="00C416A6">
        <w:t xml:space="preserve">Although ICT has been widely recognized as an enabler </w:t>
      </w:r>
      <w:r w:rsidR="00E91345" w:rsidRPr="00C416A6">
        <w:t>of knowledge</w:t>
      </w:r>
      <w:r w:rsidR="00FE7E6F" w:rsidRPr="00C416A6">
        <w:t>-sharing in distributed agile teams</w:t>
      </w:r>
      <w:r w:rsidR="003841D9">
        <w:t>, p</w:t>
      </w:r>
      <w:r w:rsidRPr="00C416A6">
        <w:t xml:space="preserve">rior research presents mixed and sometimes contradictory findings. On one hand, studies such as </w:t>
      </w:r>
      <w:r w:rsidR="00107886" w:rsidRPr="00C416A6">
        <w:t xml:space="preserve">Alavi and Leidner </w:t>
      </w:r>
      <w:r w:rsidR="00107886" w:rsidRPr="00C416A6">
        <w:fldChar w:fldCharType="begin"/>
      </w:r>
      <w:r w:rsidR="00107886" w:rsidRPr="00C416A6">
        <w:instrText xml:space="preserve"> ADDIN ZOTERO_ITEM CSL_CITATION {"citationID":"DOjiSrCN","properties":{"formattedCitation":"(2001)","plainCitation":"(2001)","noteIndex":0},"citationItems":[{"id":80,"uris":["http://zotero.org/users/local/oY8Gq9yq/items/M82PW5MG"],"itemData":{"id":80,"type":"article-journal","container-title":"MIS Quarterly","journalAbbreviation":"MIS Quarterly","page":"107-136","title":"Knowledge management and knowledge management systems: Conceptual foundations and research issues","author":[{"family":"Alavi","given":"M."},{"family":"Leidner","given":"D.E."}],"issued":{"date-parts":[["2001"]]}},"suppress-author":true}],"schema":"https://github.com/citation-style-language/schema/raw/master/csl-citation.json"} </w:instrText>
      </w:r>
      <w:r w:rsidR="00107886" w:rsidRPr="00C416A6">
        <w:fldChar w:fldCharType="separate"/>
      </w:r>
      <w:r w:rsidR="00107886" w:rsidRPr="00C416A6">
        <w:t>(2001)</w:t>
      </w:r>
      <w:r w:rsidR="00107886" w:rsidRPr="00C416A6">
        <w:fldChar w:fldCharType="end"/>
      </w:r>
      <w:r w:rsidR="00107886" w:rsidRPr="00C416A6">
        <w:t xml:space="preserve"> and Lee and Choi </w:t>
      </w:r>
      <w:r w:rsidR="00107886" w:rsidRPr="00C416A6">
        <w:fldChar w:fldCharType="begin"/>
      </w:r>
      <w:r w:rsidR="00A46B69" w:rsidRPr="00C416A6">
        <w:instrText xml:space="preserve"> ADDIN ZOTERO_ITEM CSL_CITATION {"citationID":"ev1pbkE4","properties":{"formattedCitation":"(2003)","plainCitation":"(2003)","noteIndex":0},"citationItems":[{"id":57,"uris":["http://zotero.org/users/local/oY8Gq9yq/items/S2AIJP3H"],"itemData":{"id":57,"type":"article-journal","container-title":"Journal of Management Information Systems","issue":"1","journalAbbreviation":"Journal of Management Information Systems","page":"179-228","title":"Knowledge management enablers, processes, and organizational performance","volume":"20","author":[{"family":"Lee","given":"H."},{"family":"Choi","given":"B."}],"issued":{"date-parts":[["2003"]]}},"suppress-author":true}],"schema":"https://github.com/citation-style-language/schema/raw/master/csl-citation.json"} </w:instrText>
      </w:r>
      <w:r w:rsidR="00107886" w:rsidRPr="00C416A6">
        <w:fldChar w:fldCharType="separate"/>
      </w:r>
      <w:r w:rsidR="00A46B69" w:rsidRPr="00C416A6">
        <w:t>(2003)</w:t>
      </w:r>
      <w:r w:rsidR="00107886" w:rsidRPr="00C416A6">
        <w:fldChar w:fldCharType="end"/>
      </w:r>
      <w:r w:rsidR="00A46B69" w:rsidRPr="00C416A6">
        <w:t xml:space="preserve"> emphasize that ICT enhances knowledge creation, coordination, and organizational performance by facilitating information exchange and collaboration. Similarly, Davidaviciene et al. </w:t>
      </w:r>
      <w:r w:rsidR="00A46B69" w:rsidRPr="00C416A6">
        <w:fldChar w:fldCharType="begin"/>
      </w:r>
      <w:r w:rsidR="00A46B69" w:rsidRPr="00C416A6">
        <w:instrText xml:space="preserve"> ADDIN ZOTERO_ITEM CSL_CITATION {"citationID":"KcCnrhCr","properties":{"formattedCitation":"(2020)","plainCitation":"(2020)","noteIndex":0},"citationItems":[{"id":48,"uris":["http://zotero.org/users/local/oY8Gq9yq/items/QSUQPHWX"],"itemData":{"id":48,"type":"article-journal","container-title":"Sustainability","journalAbbreviation":"Sustainability","page":"6917","title":"Factors affecting knowledge sharing in virtual teams","volume":"12","author":[{"family":"Davidavičienė","given":"V."},{"family":"Al Majzoub","given":"K."},{"family":"Meidute-Kavaliauskiene","given":"I."}],"issued":{"date-parts":[["2020"]]}},"suppress-author":true}],"schema":"https://github.com/citation-style-language/schema/raw/master/csl-citation.json"} </w:instrText>
      </w:r>
      <w:r w:rsidR="00A46B69" w:rsidRPr="00C416A6">
        <w:fldChar w:fldCharType="separate"/>
      </w:r>
      <w:r w:rsidR="00A46B69" w:rsidRPr="00C416A6">
        <w:t>(2020)</w:t>
      </w:r>
      <w:r w:rsidR="00A46B69" w:rsidRPr="00C416A6">
        <w:fldChar w:fldCharType="end"/>
      </w:r>
      <w:r w:rsidR="00A46B69" w:rsidRPr="00C416A6">
        <w:t xml:space="preserve"> and M</w:t>
      </w:r>
      <w:r w:rsidR="003841D9">
        <w:t>ü</w:t>
      </w:r>
      <w:r w:rsidR="00A46B69" w:rsidRPr="00C416A6">
        <w:t xml:space="preserve">ller and Antoni </w:t>
      </w:r>
      <w:r w:rsidR="00A46B69" w:rsidRPr="00C416A6">
        <w:fldChar w:fldCharType="begin"/>
      </w:r>
      <w:r w:rsidR="00A46B69" w:rsidRPr="00C416A6">
        <w:instrText xml:space="preserve"> ADDIN ZOTERO_ITEM CSL_CITATION {"citationID":"Dc8FJney","properties":{"formattedCitation":"(2022)","plainCitation":"(2022)","noteIndex":0},"citationItems":[{"id":78,"uris":["http://zotero.org/users/local/oY8Gq9yq/items/KHZ4VXBW"],"itemData":{"id":78,"type":"article-journal","container-title":"Small Group Research","journalAbbreviation":"Small Group Research","page":"307-335","title":"Effects of ICT shared mental models on team processes and outcomes","volume":"53","author":[{"family":"Müller","given":"R."},{"family":"Antoni","given":"C.H."}],"issued":{"date-parts":[["2022"]]}},"suppress-author":true}],"schema":"https://github.com/citation-style-language/schema/raw/master/csl-citation.json"} </w:instrText>
      </w:r>
      <w:r w:rsidR="00A46B69" w:rsidRPr="00C416A6">
        <w:fldChar w:fldCharType="separate"/>
      </w:r>
      <w:r w:rsidR="00A46B69" w:rsidRPr="00C416A6">
        <w:t>(2022)</w:t>
      </w:r>
      <w:r w:rsidR="00A46B69" w:rsidRPr="00C416A6">
        <w:fldChar w:fldCharType="end"/>
      </w:r>
      <w:r w:rsidR="00A46B69" w:rsidRPr="00C416A6">
        <w:t xml:space="preserve"> highlight its positive role in improving</w:t>
      </w:r>
      <w:r w:rsidR="00FE7E6F" w:rsidRPr="00C416A6">
        <w:t xml:space="preserve"> communication </w:t>
      </w:r>
      <w:r w:rsidR="00A46B69" w:rsidRPr="00C416A6">
        <w:t xml:space="preserve"> efficiency and supporting knowledge-</w:t>
      </w:r>
      <w:r w:rsidR="00FE7E6F" w:rsidRPr="00C416A6">
        <w:t>sharing</w:t>
      </w:r>
      <w:r w:rsidR="00A46B69" w:rsidRPr="00C416A6">
        <w:t xml:space="preserve"> of distributed teams,</w:t>
      </w:r>
    </w:p>
    <w:p w14:paraId="04BE9032" w14:textId="0D4FB6A2" w:rsidR="00D50276" w:rsidRPr="00C416A6" w:rsidRDefault="00D50276" w:rsidP="007E79EB">
      <w:r w:rsidRPr="00C416A6">
        <w:t>On the other hand, research also suggests that ICT may constrain certain aspects of knowledge-sharing</w:t>
      </w:r>
      <w:r w:rsidR="00841FB2">
        <w:t>,</w:t>
      </w:r>
      <w:r w:rsidRPr="00C416A6">
        <w:t xml:space="preserve"> </w:t>
      </w:r>
      <w:r w:rsidR="00076023" w:rsidRPr="00C416A6">
        <w:t>particularly</w:t>
      </w:r>
      <w:r w:rsidRPr="00C416A6">
        <w:t xml:space="preserve"> those involving</w:t>
      </w:r>
      <w:r w:rsidR="00FE7E6F" w:rsidRPr="00C416A6">
        <w:t xml:space="preserve"> tacit </w:t>
      </w:r>
      <w:r w:rsidR="00E91345" w:rsidRPr="00C416A6">
        <w:t>knowledge and</w:t>
      </w:r>
      <w:r w:rsidRPr="00C416A6">
        <w:t xml:space="preserve"> interpersonal trust. For example, Pinjani and Palvia </w:t>
      </w:r>
      <w:r w:rsidRPr="00C416A6">
        <w:fldChar w:fldCharType="begin"/>
      </w:r>
      <w:r w:rsidRPr="00C416A6">
        <w:instrText xml:space="preserve"> ADDIN ZOTERO_ITEM CSL_CITATION {"citationID":"yV12JfEw","properties":{"formattedCitation":"(2013)","plainCitation":"(2013)","noteIndex":0},"citationItems":[{"id":64,"uris":["http://zotero.org/users/local/oY8Gq9yq/items/ZS2SLP7H"],"itemData":{"id":64,"type":"article-journal","container-title":"Information &amp; Management","journalAbbreviation":"Information &amp; Management","page":"144-153","title":"Trust and knowledge sharing in diverse global virtual teams","volume":"50","author":[{"family":"Pinjani","given":"P."},{"family":"Palvia","given":"P."}],"issued":{"date-parts":[["2013"]]}},"suppress-author":true}],"schema":"https://github.com/citation-style-language/schema/raw/master/csl-citation.json"} </w:instrText>
      </w:r>
      <w:r w:rsidRPr="00C416A6">
        <w:fldChar w:fldCharType="separate"/>
      </w:r>
      <w:r w:rsidRPr="00C416A6">
        <w:t>(2013)</w:t>
      </w:r>
      <w:r w:rsidRPr="00C416A6">
        <w:fldChar w:fldCharType="end"/>
      </w:r>
      <w:r w:rsidR="00FE7E6F" w:rsidRPr="00C416A6">
        <w:t xml:space="preserve"> </w:t>
      </w:r>
      <w:r w:rsidRPr="00C416A6">
        <w:t xml:space="preserve">argue that reliance on computer-mediated communication can weaken social interaction and limit the development of trust in global distributed teams. Likewise, Chowdhury </w:t>
      </w:r>
      <w:r w:rsidRPr="00C416A6">
        <w:fldChar w:fldCharType="begin"/>
      </w:r>
      <w:r w:rsidRPr="00C416A6">
        <w:instrText xml:space="preserve"> ADDIN ZOTERO_ITEM CSL_CITATION {"citationID":"6I25mW2G","properties":{"formattedCitation":"(2005)","plainCitation":"(2005)","noteIndex":0},"citationItems":[{"id":8,"uris":["http://zotero.org/users/local/oY8Gq9yq/items/NCZ42BQK"],"itemData":{"id":8,"type":"article-journal","container-title":"Journal of Managerial Issues","issue":"3","journalAbbreviation":"Journal of Managerial Issues","page":"310-326","title":"The role of affect- and cognition-based trust in complex knowledge sharing","volume":"17","author":[{"family":"Chowdhury","given":"S."}],"issued":{"date-parts":[["2005"]]}},"suppress-author":true}],"schema":"https://github.com/citation-style-language/schema/raw/master/csl-citation.json"} </w:instrText>
      </w:r>
      <w:r w:rsidRPr="00C416A6">
        <w:fldChar w:fldCharType="separate"/>
      </w:r>
      <w:r w:rsidRPr="00C416A6">
        <w:t>(2005)</w:t>
      </w:r>
      <w:r w:rsidRPr="00C416A6">
        <w:fldChar w:fldCharType="end"/>
      </w:r>
      <w:r w:rsidRPr="00C416A6">
        <w:t xml:space="preserve"> emphasizes that affect trust, which is essential for sharing complex and tacit knowledge, is difficult to establish in technology-mediated environments. </w:t>
      </w:r>
    </w:p>
    <w:p w14:paraId="33F8A196" w14:textId="1F4BC616" w:rsidR="00D562B0" w:rsidRPr="00C416A6" w:rsidRDefault="00D50276" w:rsidP="007E79EB">
      <w:r w:rsidRPr="00C416A6">
        <w:t>These contrasting findings indicate that ICT does not operate as a uniformly positive enabler but rather as a context-dependent factor that differentially influence</w:t>
      </w:r>
      <w:r w:rsidR="00841FB2">
        <w:t xml:space="preserve">s </w:t>
      </w:r>
      <w:r w:rsidR="00336493" w:rsidRPr="00C416A6">
        <w:fldChar w:fldCharType="begin"/>
      </w:r>
      <w:r w:rsidR="00336493" w:rsidRPr="00C416A6">
        <w:instrText xml:space="preserve"> ADDIN ZOTERO_ITEM CSL_CITATION {"citationID":"plOLqm3C","properties":{"formattedCitation":"(Tyagi et al., 2018; Waheed et al., 2019)","plainCitation":"(Tyagi et al., 2018; Waheed et al., 2019)","noteIndex":0},"citationItems":[{"id":71,"uris":["http://zotero.org/users/local/oY8Gq9yq/items/3RZWEJZZ"],"itemData":{"id":71,"type":"article-journal","container-title":"ICTACT Journal on Management Studies","journalAbbreviation":"ICTACT Journal on Management Studies","page":"748-753","title":"Role of trust in distributed agile software development teams","volume":"4","author":[{"family":"Tyagi","given":"S."},{"family":"Sibal","given":"R."},{"family":"Suri","given":"B."}],"issued":{"date-parts":[["2018"]]}}},{"id":76,"uris":["http://zotero.org/users/local/oY8Gq9yq/items/8TTBF2AD"],"itemData":{"id":76,"type":"article-journal","container-title":"International Journal of Advanced Computer Science and Applications","journalAbbreviation":"International Journal of Advanced Computer Science and Applications","title":"Improving knowledge sharing in distributed software development","volume":"10","author":[{"family":"Waheed","given":"S."},{"family":"Hamid","given":"B."},{"family":"Jhanjhi","given":"N."},{"family":"Humayun","given":"M."},{"family":"Malik","given":"N.A."}],"issued":{"date-parts":[["2019"]]}}}],"schema":"https://github.com/citation-style-language/schema/raw/master/csl-citation.json"} </w:instrText>
      </w:r>
      <w:r w:rsidR="00336493" w:rsidRPr="00C416A6">
        <w:fldChar w:fldCharType="separate"/>
      </w:r>
      <w:r w:rsidR="00336493" w:rsidRPr="00C416A6">
        <w:t>(Tyagi</w:t>
      </w:r>
      <w:r w:rsidR="00B55190">
        <w:t xml:space="preserve">, </w:t>
      </w:r>
      <w:r w:rsidR="00B55190" w:rsidRPr="00B55190">
        <w:t>Sibal</w:t>
      </w:r>
      <w:r w:rsidR="00B55190">
        <w:t xml:space="preserve"> and</w:t>
      </w:r>
      <w:r w:rsidR="00B55190" w:rsidRPr="00B55190">
        <w:t xml:space="preserve"> Suri</w:t>
      </w:r>
      <w:r w:rsidR="00336493" w:rsidRPr="00C416A6">
        <w:t>, 2018; Waheed et al., 2019)</w:t>
      </w:r>
      <w:r w:rsidR="00336493" w:rsidRPr="00C416A6">
        <w:fldChar w:fldCharType="end"/>
      </w:r>
      <w:r w:rsidRPr="00C416A6">
        <w:t xml:space="preserve"> knowledge-sharing processes. In particular, ICT may effectively </w:t>
      </w:r>
      <w:r w:rsidR="00E91345" w:rsidRPr="00C416A6">
        <w:t>support explicit</w:t>
      </w:r>
      <w:r w:rsidR="00FE7E6F" w:rsidRPr="00C416A6">
        <w:t xml:space="preserve"> knowledge </w:t>
      </w:r>
      <w:r w:rsidRPr="00C416A6">
        <w:t>articulation (externalization) while simultaneously constraining informal, trust-based interactions required for tacit knowledge exchange (socialization).</w:t>
      </w:r>
      <w:r w:rsidR="00D562B0" w:rsidRPr="00C416A6">
        <w:t xml:space="preserve"> However, </w:t>
      </w:r>
      <w:r w:rsidR="00E91345" w:rsidRPr="00C416A6">
        <w:t>prior</w:t>
      </w:r>
      <w:r w:rsidRPr="00C416A6">
        <w:t xml:space="preserve"> studies have not sufficiently examined how ICT simultaneously enables and constrains these</w:t>
      </w:r>
      <w:r w:rsidR="00D562B0" w:rsidRPr="00C416A6">
        <w:t xml:space="preserve"> processes, </w:t>
      </w:r>
      <w:r w:rsidR="00336493" w:rsidRPr="00C416A6">
        <w:t xml:space="preserve"> within a unified framework, particularly in relation to trust and performance outcomes </w:t>
      </w:r>
      <w:r w:rsidR="00D562B0" w:rsidRPr="00C416A6">
        <w:t>in distributed agile teams</w:t>
      </w:r>
      <w:r w:rsidR="00336493" w:rsidRPr="00C416A6">
        <w:t xml:space="preserve"> and especially</w:t>
      </w:r>
      <w:r w:rsidR="00D562B0" w:rsidRPr="00C416A6">
        <w:t xml:space="preserve"> within </w:t>
      </w:r>
      <w:r w:rsidR="00841FB2">
        <w:t xml:space="preserve">a </w:t>
      </w:r>
      <w:r w:rsidR="00D562B0" w:rsidRPr="00C416A6">
        <w:t>developing</w:t>
      </w:r>
      <w:r w:rsidR="00336493" w:rsidRPr="00C416A6">
        <w:t xml:space="preserve"> country context </w:t>
      </w:r>
      <w:r w:rsidR="00D562B0" w:rsidRPr="00C416A6">
        <w:t xml:space="preserve"> </w:t>
      </w:r>
      <w:r w:rsidR="00076023" w:rsidRPr="00C416A6">
        <w:fldChar w:fldCharType="begin"/>
      </w:r>
      <w:r w:rsidR="00076023" w:rsidRPr="00C416A6">
        <w:instrText xml:space="preserve"> ADDIN ZOTERO_ITEM CSL_CITATION {"citationID":"082u10TG","properties":{"formattedCitation":"(Tyagi et al., 2018; Waheed et al., 2019)","plainCitation":"(Tyagi et al., 2018; Waheed et al., 2019)","noteIndex":0},"citationItems":[{"id":71,"uris":["http://zotero.org/users/local/oY8Gq9yq/items/3RZWEJZZ"],"itemData":{"id":71,"type":"article-journal","container-title":"ICTACT Journal on Management Studies","journalAbbreviation":"ICTACT Journal on Management Studies","page":"748-753","title":"Role of trust in distributed agile software development teams","volume":"4","author":[{"family":"Tyagi","given":"S."},{"family":"Sibal","given":"R."},{"family":"Suri","given":"B."}],"issued":{"date-parts":[["2018"]]}}},{"id":76,"uris":["http://zotero.org/users/local/oY8Gq9yq/items/8TTBF2AD"],"itemData":{"id":76,"type":"article-journal","container-title":"International Journal of Advanced Computer Science and Applications","journalAbbreviation":"International Journal of Advanced Computer Science and Applications","title":"Improving knowledge sharing in distributed software development","volume":"10","author":[{"family":"Waheed","given":"S."},{"family":"Hamid","given":"B."},{"family":"Jhanjhi","given":"N."},{"family":"Humayun","given":"M."},{"family":"Malik","given":"N.A."}],"issued":{"date-parts":[["2019"]]}}}],"schema":"https://github.com/citation-style-language/schema/raw/master/csl-citation.json"} </w:instrText>
      </w:r>
      <w:r w:rsidR="00076023" w:rsidRPr="00C416A6">
        <w:fldChar w:fldCharType="separate"/>
      </w:r>
      <w:r w:rsidR="00076023" w:rsidRPr="00C416A6">
        <w:t>(Tyagi</w:t>
      </w:r>
      <w:r w:rsidR="00B55190">
        <w:t xml:space="preserve">, </w:t>
      </w:r>
      <w:r w:rsidR="00B55190" w:rsidRPr="00B55190">
        <w:t>Sibal</w:t>
      </w:r>
      <w:r w:rsidR="00B55190">
        <w:t xml:space="preserve"> &amp;</w:t>
      </w:r>
      <w:r w:rsidR="00B55190" w:rsidRPr="00B55190">
        <w:t xml:space="preserve"> Suri</w:t>
      </w:r>
      <w:r w:rsidR="00076023" w:rsidRPr="00C416A6">
        <w:t>, 2018; Waheed et al., 2019)</w:t>
      </w:r>
      <w:r w:rsidR="00076023" w:rsidRPr="00C416A6">
        <w:fldChar w:fldCharType="end"/>
      </w:r>
      <w:r w:rsidR="00D562B0" w:rsidRPr="00C416A6">
        <w:t>.</w:t>
      </w:r>
    </w:p>
    <w:p w14:paraId="1386291F" w14:textId="56F4820E" w:rsidR="00D562B0" w:rsidRDefault="00D562B0" w:rsidP="007E79EB">
      <w:pPr>
        <w:pStyle w:val="Heading2"/>
      </w:pPr>
      <w:r w:rsidRPr="007E79EB">
        <w:t>Context of the Study: Pakistan IT Industry</w:t>
      </w:r>
    </w:p>
    <w:p w14:paraId="2A6B2DA4" w14:textId="77777777" w:rsidR="00DA1A5D" w:rsidRDefault="00DA1A5D" w:rsidP="00DA1A5D">
      <w:pPr>
        <w:rPr>
          <w:rFonts w:cs="Calibri"/>
        </w:rPr>
      </w:pPr>
      <w:r w:rsidRPr="007E79EB">
        <w:t xml:space="preserve">The IT section in Pakistan, though relatively young, is expanding rapidly and gaining global recognition as software companies increasingly serve international clients. This growth is largely driven by outsourced IT  services and offshore development centres established by foreign firms seeking cost-effective solutions </w:t>
      </w:r>
      <w:r w:rsidRPr="007E79EB">
        <w:fldChar w:fldCharType="begin"/>
      </w:r>
      <w:r w:rsidRPr="007E79EB">
        <w:instrText xml:space="preserve"> ADDIN ZOTERO_ITEM CSL_CITATION {"citationID":"ubFkUpPo","properties":{"formattedCitation":"(Board of Investment, 2023)","plainCitation":"(Board of Investment, 2023)","noteIndex":0},"citationItems":[{"id":4,"uris":["http://zotero.org/users/local/oY8Gq9yq/items/85DEGZQA"],"itemData":{"id":4,"type":"report","publisher-place":"Pakistan","title":"IT &amp; ITeS sector profile","URL":"https://invest.gov.pk/sites/default/files/inline-files/IT.pdf","author":[{"literal":"Board of Investment"}],"issued":{"date-parts":[["2023"]]}}}],"schema":"https://github.com/citation-style-language/schema/raw/master/csl-citation.json"} </w:instrText>
      </w:r>
      <w:r w:rsidRPr="007E79EB">
        <w:fldChar w:fldCharType="separate"/>
      </w:r>
      <w:r w:rsidRPr="007E79EB">
        <w:t>(Board of Investment, 2023)</w:t>
      </w:r>
      <w:r w:rsidRPr="007E79EB">
        <w:fldChar w:fldCharType="end"/>
      </w:r>
      <w:r w:rsidRPr="00C416A6">
        <w:rPr>
          <w:rFonts w:cs="Calibri"/>
          <w:szCs w:val="20"/>
        </w:rPr>
        <w:t xml:space="preserve">. However, despite this expansion, project failure rates remain a significant </w:t>
      </w:r>
      <w:r w:rsidRPr="00C416A6">
        <w:rPr>
          <w:rFonts w:cs="Calibri"/>
        </w:rPr>
        <w:t>concern.</w:t>
      </w:r>
    </w:p>
    <w:p w14:paraId="1CB380AF" w14:textId="77777777" w:rsidR="00DA1A5D" w:rsidRPr="00C416A6" w:rsidRDefault="00DA1A5D" w:rsidP="00DA1A5D">
      <w:pPr>
        <w:rPr>
          <w:rFonts w:cs="Calibri"/>
        </w:rPr>
      </w:pPr>
      <w:r w:rsidRPr="00C416A6">
        <w:rPr>
          <w:rFonts w:cs="Calibri"/>
        </w:rPr>
        <w:t xml:space="preserve">Prior studies report that a considerable proportion of IT and e-government projects in Pakistan fail or achieve limited success due to issues such as poor project planning, weak coordination, and ineffective management practices </w:t>
      </w:r>
      <w:r w:rsidRPr="00C416A6">
        <w:rPr>
          <w:rFonts w:cs="Calibri"/>
        </w:rPr>
        <w:fldChar w:fldCharType="begin"/>
      </w:r>
      <w:r w:rsidRPr="00C416A6">
        <w:rPr>
          <w:rFonts w:cs="Calibri"/>
        </w:rPr>
        <w:instrText xml:space="preserve"> ADDIN ZOTERO_ITEM CSL_CITATION {"citationID":"f6rhxOCc","properties":{"formattedCitation":"(Abbas et al., 2017; Mustaqeem et al., 2020)","plainCitation":"(Abbas et al., 2017; Mustaqeem et al., 2020)","noteIndex":0},"citationItems":[{"id":84,"uris":["http://zotero.org/users/local/oY8Gq9yq/items/N34H34NT"],"itemData":{"id":84,"type":"paper-conference","event-title":"2017 International Conference on Service Systems and Service Management","page":"1-6","publisher":"IEEE","title":"Reasons for the failure of government IT projects in Pakistan: A contemporary study","author":[{"family":"Abbas","given":"A."},{"family":"Faiz","given":"A."},{"family":"Fatima","given":"A."},{"family":"Avdic","given":"A."}],"issued":{"date-parts":[["2017"]]}}},{"id":85,"uris":["http://zotero.org/users/local/oY8Gq9yq/items/I9GITUYP"],"itemData":{"id":85,"type":"article-journal","container-title":"Business Review","issue":"1","journalAbbreviation":"Business Review","page":"67-82","title":"Project management maturity in Pakistan: An empirical investigation","volume":"15","author":[{"family":"Mustaqeem","given":"S.A."},{"family":"Khalid","given":"R."},{"family":"Nabi","given":"S.I."}],"issued":{"date-parts":[["2020"]]}}}],"schema":"https://github.com/citation-style-language/schema/raw/master/csl-citation.json"} </w:instrText>
      </w:r>
      <w:r w:rsidRPr="00C416A6">
        <w:rPr>
          <w:rFonts w:cs="Calibri"/>
        </w:rPr>
        <w:fldChar w:fldCharType="separate"/>
      </w:r>
      <w:r w:rsidRPr="00C416A6">
        <w:rPr>
          <w:rFonts w:cs="Calibri"/>
        </w:rPr>
        <w:t>(Abbas et al., 2017; Mustaqeem</w:t>
      </w:r>
      <w:r>
        <w:rPr>
          <w:rFonts w:cs="Calibri"/>
        </w:rPr>
        <w:t>,</w:t>
      </w:r>
      <w:r w:rsidRPr="00C416A6">
        <w:rPr>
          <w:rFonts w:cs="Calibri"/>
        </w:rPr>
        <w:t xml:space="preserve"> </w:t>
      </w:r>
      <w:r w:rsidRPr="003B5992">
        <w:rPr>
          <w:rFonts w:cs="Calibri"/>
        </w:rPr>
        <w:t>Khalid</w:t>
      </w:r>
      <w:r>
        <w:rPr>
          <w:rFonts w:cs="Calibri"/>
        </w:rPr>
        <w:t xml:space="preserve"> &amp;</w:t>
      </w:r>
      <w:r w:rsidRPr="003B5992">
        <w:rPr>
          <w:rFonts w:cs="Calibri"/>
        </w:rPr>
        <w:t xml:space="preserve"> Nabi</w:t>
      </w:r>
      <w:r w:rsidRPr="00C416A6">
        <w:rPr>
          <w:rFonts w:cs="Calibri"/>
        </w:rPr>
        <w:t>, 2020)</w:t>
      </w:r>
      <w:r w:rsidRPr="00C416A6">
        <w:rPr>
          <w:rFonts w:cs="Calibri"/>
        </w:rPr>
        <w:fldChar w:fldCharType="end"/>
      </w:r>
      <w:r w:rsidRPr="00C416A6">
        <w:rPr>
          <w:rFonts w:cs="Calibri"/>
          <w:color w:val="A02B93" w:themeColor="accent5"/>
        </w:rPr>
        <w:t>.</w:t>
      </w:r>
      <w:r w:rsidRPr="00C416A6">
        <w:rPr>
          <w:rFonts w:cs="Calibri"/>
          <w:szCs w:val="20"/>
        </w:rPr>
        <w:t xml:space="preserve"> Wafa et al.</w:t>
      </w:r>
      <w:r w:rsidRPr="00C416A6">
        <w:rPr>
          <w:rFonts w:cs="Calibri"/>
          <w:szCs w:val="20"/>
        </w:rPr>
        <w:fldChar w:fldCharType="begin"/>
      </w:r>
      <w:r w:rsidRPr="00C416A6">
        <w:rPr>
          <w:rFonts w:cs="Calibri"/>
          <w:szCs w:val="20"/>
        </w:rPr>
        <w:instrText xml:space="preserve"> ADDIN ZOTERO_ITEM CSL_CITATION {"citationID":"e9QEtW9L","properties":{"formattedCitation":"(2022)","plainCitation":"(2022)","noteIndex":0},"citationItems":[{"id":74,"uris":["http://zotero.org/users/local/oY8Gq9yq/items/CLL9HUYX"],"itemData":{"id":74,"type":"article-journal","container-title":"Applied Sciences","journalAbbreviation":"Applied Sciences","page":"10698","title":"The impact of agile methodology on project success","volume":"12","author":[{"family":"Wafa","given":"R."},{"family":"Khan","given":"M.Q."},{"family":"Malik","given":"F."},{"family":"Abdusalomov","given":"A.B."},{"family":"Cho","given":"Y.I."},{"family":"Odarchenko","given":"R."}],"issued":{"date-parts":[["2022"]]}},"suppress-author":true}],"schema":"https://github.com/citation-style-language/schema/raw/master/csl-citation.json"} </w:instrText>
      </w:r>
      <w:r w:rsidRPr="00C416A6">
        <w:rPr>
          <w:rFonts w:cs="Calibri"/>
          <w:szCs w:val="20"/>
        </w:rPr>
        <w:fldChar w:fldCharType="separate"/>
      </w:r>
      <w:r w:rsidRPr="00C416A6">
        <w:rPr>
          <w:rFonts w:cs="Calibri"/>
        </w:rPr>
        <w:t>(2022)</w:t>
      </w:r>
      <w:r w:rsidRPr="00C416A6">
        <w:rPr>
          <w:rFonts w:cs="Calibri"/>
          <w:szCs w:val="20"/>
        </w:rPr>
        <w:fldChar w:fldCharType="end"/>
      </w:r>
      <w:r w:rsidRPr="00C416A6">
        <w:rPr>
          <w:rFonts w:cs="Calibri"/>
          <w:szCs w:val="20"/>
        </w:rPr>
        <w:t xml:space="preserve"> indicate that approximately 40% of IT projects fail, while only around 15% of e-government projects are considered successful. </w:t>
      </w:r>
      <w:r w:rsidRPr="00C416A6">
        <w:rPr>
          <w:rFonts w:cs="Calibri"/>
        </w:rPr>
        <w:t xml:space="preserve">These persistent challenges are further linked to inadequate adoption and implementation of agile methodologies,  emphasizing the importance of agile practices in addressing the inherent complexity of IT projects </w:t>
      </w:r>
      <w:r w:rsidRPr="00C416A6">
        <w:rPr>
          <w:rFonts w:cs="Calibri"/>
        </w:rPr>
        <w:fldChar w:fldCharType="begin"/>
      </w:r>
      <w:r w:rsidRPr="00C416A6">
        <w:rPr>
          <w:rFonts w:cs="Calibri"/>
        </w:rPr>
        <w:instrText xml:space="preserve"> ADDIN ZOTERO_ITEM CSL_CITATION {"citationID":"P43dXXLB","properties":{"formattedCitation":"(Dhir et al., 2018)","plainCitation":"(Dhir et al., 2018)","noteIndex":0},"citationItems":[{"id":49,"uris":["http://zotero.org/users/local/oY8Gq9yq/items/RE4PPSFS"],"itemData":{"id":49,"type":"paper-conference","publisher":"Springer","publisher-place":"Singapore","title":"Success and failure factors that impact project implementation using agile software development methodology","author":[{"family":"Dhir","given":"S."},{"family":"Kumar","given":"D."},{"family":"Singh","given":"V."}],"issued":{"date-parts":[["2018"]]}}}],"schema":"https://github.com/citation-style-language/schema/raw/master/csl-citation.json"} </w:instrText>
      </w:r>
      <w:r w:rsidRPr="00C416A6">
        <w:rPr>
          <w:rFonts w:cs="Calibri"/>
        </w:rPr>
        <w:fldChar w:fldCharType="separate"/>
      </w:r>
      <w:r w:rsidRPr="00C416A6">
        <w:rPr>
          <w:rFonts w:cs="Calibri"/>
        </w:rPr>
        <w:t>(Dhir</w:t>
      </w:r>
      <w:r>
        <w:rPr>
          <w:rFonts w:cs="Calibri"/>
        </w:rPr>
        <w:t>,</w:t>
      </w:r>
      <w:r w:rsidRPr="00C416A6">
        <w:rPr>
          <w:rFonts w:cs="Calibri"/>
        </w:rPr>
        <w:t xml:space="preserve"> </w:t>
      </w:r>
      <w:r w:rsidRPr="003B5992">
        <w:rPr>
          <w:rFonts w:cs="Calibri"/>
        </w:rPr>
        <w:t>Kumar</w:t>
      </w:r>
      <w:r>
        <w:rPr>
          <w:rFonts w:cs="Calibri"/>
        </w:rPr>
        <w:t xml:space="preserve"> &amp;</w:t>
      </w:r>
      <w:r w:rsidRPr="003B5992">
        <w:rPr>
          <w:rFonts w:cs="Calibri"/>
        </w:rPr>
        <w:t xml:space="preserve"> Singh</w:t>
      </w:r>
      <w:r w:rsidRPr="00C416A6">
        <w:rPr>
          <w:rFonts w:cs="Calibri"/>
        </w:rPr>
        <w:t>, 2018)</w:t>
      </w:r>
      <w:r w:rsidRPr="00C416A6">
        <w:rPr>
          <w:rFonts w:cs="Calibri"/>
        </w:rPr>
        <w:fldChar w:fldCharType="end"/>
      </w:r>
      <w:r w:rsidRPr="00C416A6">
        <w:rPr>
          <w:rFonts w:cs="Calibri"/>
        </w:rPr>
        <w:t>.</w:t>
      </w:r>
    </w:p>
    <w:p w14:paraId="2D5C8315" w14:textId="77777777" w:rsidR="00DA1A5D" w:rsidRPr="00C416A6" w:rsidRDefault="00DA1A5D" w:rsidP="00DA1A5D">
      <w:pPr>
        <w:rPr>
          <w:rFonts w:cs="Calibri"/>
          <w:szCs w:val="20"/>
        </w:rPr>
      </w:pPr>
      <w:r w:rsidRPr="00C416A6">
        <w:rPr>
          <w:rFonts w:cs="Calibri"/>
          <w:szCs w:val="20"/>
        </w:rPr>
        <w:t>Figure 1 outlines the issues with agile DAT that lead to high failure rates in IT projects and shows how trust feeds back in improving knowledge-sharing processes. Agile principles 5 and 11 enable reliability and emotional bonding; however, both tacit and explicit knowledge support agile principles 6 and 12. The supportive function of ICT enhances knowledge-sharing processes, subsequently IT project outcomes.</w:t>
      </w:r>
    </w:p>
    <w:p w14:paraId="77AC9A59" w14:textId="4E1A4EAE" w:rsidR="00DA1A5D" w:rsidRDefault="00B93605" w:rsidP="000F0428">
      <w:pPr>
        <w:jc w:val="center"/>
        <w:rPr>
          <w:rFonts w:cs="Calibri"/>
        </w:rPr>
      </w:pPr>
      <w:r w:rsidRPr="007E79EB">
        <w:lastRenderedPageBreak/>
        <w:drawing>
          <wp:inline distT="0" distB="0" distL="0" distR="0" wp14:anchorId="62495089" wp14:editId="31A3841E">
            <wp:extent cx="4778375" cy="2571750"/>
            <wp:effectExtent l="0" t="0" r="3175" b="0"/>
            <wp:docPr id="961808426"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08426" name="Picture 1" descr="A diagram of a company&#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8375" cy="2571750"/>
                    </a:xfrm>
                    <a:prstGeom prst="rect">
                      <a:avLst/>
                    </a:prstGeom>
                    <a:noFill/>
                  </pic:spPr>
                </pic:pic>
              </a:graphicData>
            </a:graphic>
          </wp:inline>
        </w:drawing>
      </w:r>
    </w:p>
    <w:p w14:paraId="07294BEC" w14:textId="676C4310" w:rsidR="007E79EB" w:rsidRPr="00B93605" w:rsidRDefault="007E79EB" w:rsidP="00B93605">
      <w:pPr>
        <w:pStyle w:val="FigRef"/>
      </w:pPr>
      <w:r w:rsidRPr="00B93605">
        <w:t>Figure 1: Research Background</w:t>
      </w:r>
    </w:p>
    <w:p w14:paraId="2965741B" w14:textId="6FFE9B56" w:rsidR="00D562B0" w:rsidRPr="007E79EB" w:rsidRDefault="00D562B0" w:rsidP="007E79EB">
      <w:pPr>
        <w:pStyle w:val="Heading2"/>
      </w:pPr>
      <w:r w:rsidRPr="007E79EB">
        <w:t>Research Gap and Study Contribution</w:t>
      </w:r>
    </w:p>
    <w:p w14:paraId="49CCB196" w14:textId="3E150F02" w:rsidR="003229A5" w:rsidRPr="00C416A6" w:rsidRDefault="00806481" w:rsidP="007E79EB">
      <w:r w:rsidRPr="00C416A6">
        <w:t>Despite the growing body</w:t>
      </w:r>
      <w:r w:rsidR="00D562B0" w:rsidRPr="00C416A6">
        <w:t xml:space="preserve"> </w:t>
      </w:r>
      <w:r w:rsidR="00E91345" w:rsidRPr="00C416A6">
        <w:t>of research</w:t>
      </w:r>
      <w:r w:rsidR="00D562B0" w:rsidRPr="00C416A6">
        <w:t xml:space="preserve"> on </w:t>
      </w:r>
      <w:r w:rsidRPr="00C416A6">
        <w:t>trust, knowledge-sharing, and ICT, several important gaps remain. Prior studies have largely examined these constructs independently or</w:t>
      </w:r>
      <w:r w:rsidR="00D562B0" w:rsidRPr="00C416A6">
        <w:t xml:space="preserve"> through </w:t>
      </w:r>
      <w:r w:rsidRPr="00C416A6">
        <w:t xml:space="preserve">direct relationships, with limited attention to their combined effects within integrated mechanisms </w:t>
      </w:r>
      <w:r w:rsidRPr="00C416A6">
        <w:fldChar w:fldCharType="begin"/>
      </w:r>
      <w:r w:rsidRPr="00C416A6">
        <w:instrText xml:space="preserve"> ADDIN ZOTERO_ITEM CSL_CITATION {"citationID":"O4MhqraL","properties":{"formattedCitation":"(Davidavi\\uc0\\u269{}ien\\uc0\\u279{} et al., 2020; M\\uc0\\u252{}ller and Antoni, 2022)","plainCitation":"(Davidavičienė et al., 2020; Müller and Antoni, 2022)","noteIndex":0},"citationItems":[{"id":48,"uris":["http://zotero.org/users/local/oY8Gq9yq/items/QSUQPHWX"],"itemData":{"id":48,"type":"article-journal","container-title":"Sustainability","journalAbbreviation":"Sustainability","page":"6917","title":"Factors affecting knowledge sharing in virtual teams","volume":"12","author":[{"family":"Davidavičienė","given":"V."},{"family":"Al Majzoub","given":"K."},{"family":"Meidute-Kavaliauskiene","given":"I."}],"issued":{"date-parts":[["2020"]]}}},{"id":78,"uris":["http://zotero.org/users/local/oY8Gq9yq/items/KHZ4VXBW"],"itemData":{"id":78,"type":"article-journal","container-title":"Small Group Research","journalAbbreviation":"Small Group Research","page":"307-335","title":"Effects of ICT shared mental models on team processes and outcomes","volume":"53","author":[{"family":"Müller","given":"R."},{"family":"Antoni","given":"C.H."}],"issued":{"date-parts":[["2022"]]}}}],"schema":"https://github.com/citation-style-language/schema/raw/master/csl-citation.json"} </w:instrText>
      </w:r>
      <w:r w:rsidRPr="00C416A6">
        <w:fldChar w:fldCharType="separate"/>
      </w:r>
      <w:r w:rsidRPr="00C416A6">
        <w:t>(Davidavičienė</w:t>
      </w:r>
      <w:r w:rsidR="003B5992">
        <w:t>,</w:t>
      </w:r>
      <w:r w:rsidRPr="00C416A6">
        <w:t xml:space="preserve"> </w:t>
      </w:r>
      <w:r w:rsidR="003B5992" w:rsidRPr="003B5992">
        <w:t xml:space="preserve">Al Majzoub </w:t>
      </w:r>
      <w:r w:rsidR="003B5992">
        <w:t>&amp;</w:t>
      </w:r>
      <w:r w:rsidR="003B5992" w:rsidRPr="003B5992">
        <w:t xml:space="preserve"> Meidute-Kavaliauskiene</w:t>
      </w:r>
      <w:r w:rsidRPr="00C416A6">
        <w:t xml:space="preserve">, 2020; Müller </w:t>
      </w:r>
      <w:r w:rsidR="001C1C57">
        <w:t>&amp;</w:t>
      </w:r>
      <w:r w:rsidRPr="00C416A6">
        <w:t xml:space="preserve"> Antoni, 2022)</w:t>
      </w:r>
      <w:r w:rsidRPr="00C416A6">
        <w:fldChar w:fldCharType="end"/>
      </w:r>
      <w:r w:rsidR="003229A5" w:rsidRPr="00C416A6">
        <w:t>. In particular, the role of ICT as a boundary condition influencing the indirect relationship between trust and</w:t>
      </w:r>
      <w:r w:rsidR="00D562B0" w:rsidRPr="00C416A6">
        <w:t xml:space="preserve"> team performance </w:t>
      </w:r>
      <w:r w:rsidR="003229A5" w:rsidRPr="00C416A6">
        <w:t>through specific</w:t>
      </w:r>
      <w:r w:rsidR="00D562B0" w:rsidRPr="00C416A6">
        <w:t xml:space="preserve"> knowledge-sharing processes </w:t>
      </w:r>
      <w:r w:rsidR="003229A5" w:rsidRPr="00C416A6">
        <w:t xml:space="preserve">remains underexplored. Furthermore, existing research presents inconsistent findings regarding the role of ICT, yet these contradictions have not been systematically examined at the process level </w:t>
      </w:r>
      <w:r w:rsidR="003229A5" w:rsidRPr="00C416A6">
        <w:fldChar w:fldCharType="begin"/>
      </w:r>
      <w:r w:rsidR="003229A5" w:rsidRPr="00C416A6">
        <w:instrText xml:space="preserve"> ADDIN ZOTERO_ITEM CSL_CITATION {"citationID":"uCWCGU3Z","properties":{"formattedCitation":"(Chowdhury, 2005; Pinjani and Palvia, 2013)","plainCitation":"(Chowdhury, 2005; Pinjani and Palvia, 2013)","noteIndex":0},"citationItems":[{"id":8,"uris":["http://zotero.org/users/local/oY8Gq9yq/items/NCZ42BQK"],"itemData":{"id":8,"type":"article-journal","container-title":"Journal of Managerial Issues","issue":"3","journalAbbreviation":"Journal of Managerial Issues","page":"310-326","title":"The role of affect- and cognition-based trust in complex knowledge sharing","volume":"17","author":[{"family":"Chowdhury","given":"S."}],"issued":{"date-parts":[["2005"]]}}},{"id":64,"uris":["http://zotero.org/users/local/oY8Gq9yq/items/ZS2SLP7H"],"itemData":{"id":64,"type":"article-journal","container-title":"Information &amp; Management","journalAbbreviation":"Information &amp; Management","page":"144-153","title":"Trust and knowledge sharing in diverse global virtual teams","volume":"50","author":[{"family":"Pinjani","given":"P."},{"family":"Palvia","given":"P."}],"issued":{"date-parts":[["2013"]]}}}],"schema":"https://github.com/citation-style-language/schema/raw/master/csl-citation.json"} </w:instrText>
      </w:r>
      <w:r w:rsidR="003229A5" w:rsidRPr="00C416A6">
        <w:fldChar w:fldCharType="separate"/>
      </w:r>
      <w:r w:rsidR="003229A5" w:rsidRPr="00C416A6">
        <w:t>(Chowdhury, 2005; Pinjani</w:t>
      </w:r>
      <w:r w:rsidR="00C212B0">
        <w:t xml:space="preserve"> &amp;</w:t>
      </w:r>
      <w:r w:rsidR="003229A5" w:rsidRPr="00C416A6">
        <w:t xml:space="preserve"> Palvia, 2013)</w:t>
      </w:r>
      <w:r w:rsidR="003229A5" w:rsidRPr="00C416A6">
        <w:fldChar w:fldCharType="end"/>
      </w:r>
      <w:r w:rsidR="003229A5" w:rsidRPr="00C416A6">
        <w:t>.</w:t>
      </w:r>
    </w:p>
    <w:p w14:paraId="646244AF" w14:textId="79445379" w:rsidR="00D562B0" w:rsidRPr="00C416A6" w:rsidRDefault="003229A5" w:rsidP="007E79EB">
      <w:r w:rsidRPr="00C416A6">
        <w:t>To address these gaps, this study integrates trust theory, the SECI model, and socio-technical perspectives to examine how ICT moderates the indirect relationship between trust and performance through knowledge-sharing processes. This approach enables examination of how cognitive-based and affect-based trust influence performance through socialization and externalization, while ICT moderates these relationships (see Figure 2). By conceptualizing</w:t>
      </w:r>
      <w:r w:rsidR="00D562B0" w:rsidRPr="00C416A6">
        <w:t xml:space="preserve"> mediation and moderation as a linked process</w:t>
      </w:r>
      <w:r w:rsidR="003841D9">
        <w:t>,</w:t>
      </w:r>
      <w:r w:rsidRPr="00C416A6">
        <w:t xml:space="preserve"> Müller and Antoni </w:t>
      </w:r>
      <w:r w:rsidRPr="00C416A6">
        <w:fldChar w:fldCharType="begin"/>
      </w:r>
      <w:r w:rsidRPr="00C416A6">
        <w:instrText xml:space="preserve"> ADDIN ZOTERO_ITEM CSL_CITATION {"citationID":"N7WSse8w","properties":{"formattedCitation":"(2022)","plainCitation":"(2022)","noteIndex":0},"citationItems":[{"id":78,"uris":["http://zotero.org/users/local/oY8Gq9yq/items/KHZ4VXBW"],"itemData":{"id":78,"type":"article-journal","container-title":"Small Group Research","journalAbbreviation":"Small Group Research","page":"307-335","title":"Effects of ICT shared mental models on team processes and outcomes","volume":"53","author":[{"family":"Müller","given":"R."},{"family":"Antoni","given":"C.H."}],"issued":{"date-parts":[["2022"]]}},"suppress-author":true}],"schema":"https://github.com/citation-style-language/schema/raw/master/csl-citation.json"} </w:instrText>
      </w:r>
      <w:r w:rsidRPr="00C416A6">
        <w:fldChar w:fldCharType="separate"/>
      </w:r>
      <w:r w:rsidRPr="00C416A6">
        <w:t>(2022)</w:t>
      </w:r>
      <w:r w:rsidRPr="00C416A6">
        <w:fldChar w:fldCharType="end"/>
      </w:r>
      <w:r w:rsidR="003841D9">
        <w:t>,</w:t>
      </w:r>
      <w:r w:rsidRPr="00C416A6">
        <w:t xml:space="preserve"> where</w:t>
      </w:r>
      <w:r w:rsidR="00D562B0" w:rsidRPr="00C416A6">
        <w:t xml:space="preserve"> ICT </w:t>
      </w:r>
      <w:r w:rsidR="003841D9">
        <w:t>i</w:t>
      </w:r>
      <w:r w:rsidR="00D562B0" w:rsidRPr="00C416A6">
        <w:t>s a boundary condition that moderates the indirect effect</w:t>
      </w:r>
      <w:r w:rsidR="00BA7443" w:rsidRPr="00C416A6">
        <w:t>s</w:t>
      </w:r>
      <w:r w:rsidR="00D562B0" w:rsidRPr="00C416A6">
        <w:t xml:space="preserve"> of trust on ADTP through knowledge-sharing processes, </w:t>
      </w:r>
      <w:r w:rsidR="00BA7443" w:rsidRPr="00C416A6">
        <w:t>this study provides a more comprehensive understanding of how trust, knowledge-sharing, and ICT jointly shape agile distributed team performance.</w:t>
      </w:r>
      <w:r w:rsidR="00D562B0" w:rsidRPr="00C416A6">
        <w:t xml:space="preserve"> </w:t>
      </w:r>
    </w:p>
    <w:p w14:paraId="24D91D40" w14:textId="77777777" w:rsidR="00840D51" w:rsidRPr="00C416A6" w:rsidRDefault="00840D51" w:rsidP="007E79EB">
      <w:pPr>
        <w:pStyle w:val="Bullets"/>
      </w:pPr>
      <w:r w:rsidRPr="00C416A6">
        <w:t>Do CBT and ABT influence ADTP?</w:t>
      </w:r>
    </w:p>
    <w:p w14:paraId="3843F824" w14:textId="77777777" w:rsidR="00840D51" w:rsidRPr="00C416A6" w:rsidRDefault="00840D51" w:rsidP="007E79EB">
      <w:pPr>
        <w:pStyle w:val="Bullets"/>
      </w:pPr>
      <w:r w:rsidRPr="00C416A6">
        <w:t>Do SOC and EXT mediate the relationship between CBT, ABT, and ADTP?</w:t>
      </w:r>
    </w:p>
    <w:p w14:paraId="22935964" w14:textId="7F490FAA" w:rsidR="00840D51" w:rsidRDefault="00840D51" w:rsidP="007E79EB">
      <w:pPr>
        <w:pStyle w:val="Bullets"/>
      </w:pPr>
      <w:r w:rsidRPr="00C416A6">
        <w:t>Does ICT moderate the relationship between SOC, EXT, and ADTP?</w:t>
      </w:r>
    </w:p>
    <w:p w14:paraId="03D1E8FB" w14:textId="140C332B" w:rsidR="007E79EB" w:rsidRDefault="00B93605" w:rsidP="00B93605">
      <w:pPr>
        <w:jc w:val="center"/>
      </w:pPr>
      <w:r w:rsidRPr="00C416A6">
        <w:rPr>
          <w:rFonts w:cs="Calibri"/>
          <w:sz w:val="24"/>
        </w:rPr>
        <w:drawing>
          <wp:inline distT="0" distB="0" distL="0" distR="0" wp14:anchorId="3313B11E" wp14:editId="157EA418">
            <wp:extent cx="5100955" cy="2216150"/>
            <wp:effectExtent l="0" t="0" r="4445" b="0"/>
            <wp:docPr id="1115593844" name="Picture 1" descr="A diagram of a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593844" name="Picture 1" descr="A diagram of a model&#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00955" cy="2216150"/>
                    </a:xfrm>
                    <a:prstGeom prst="rect">
                      <a:avLst/>
                    </a:prstGeom>
                  </pic:spPr>
                </pic:pic>
              </a:graphicData>
            </a:graphic>
          </wp:inline>
        </w:drawing>
      </w:r>
    </w:p>
    <w:p w14:paraId="759C64DB" w14:textId="77777777" w:rsidR="00B00ED4" w:rsidRPr="00B00ED4" w:rsidRDefault="00B00ED4" w:rsidP="00B00ED4">
      <w:pPr>
        <w:pStyle w:val="FigRef"/>
      </w:pPr>
      <w:r w:rsidRPr="00B00ED4">
        <w:t>Figure 2: The Conceptual Diagram</w:t>
      </w:r>
    </w:p>
    <w:p w14:paraId="098C1839" w14:textId="1F5FFC60" w:rsidR="00E77D67" w:rsidRDefault="004141B5" w:rsidP="007E79EB">
      <w:pPr>
        <w:pStyle w:val="Heading1"/>
      </w:pPr>
      <w:r w:rsidRPr="00C416A6">
        <w:lastRenderedPageBreak/>
        <w:t xml:space="preserve">Theoretical Background and </w:t>
      </w:r>
      <w:r w:rsidR="00E77D67" w:rsidRPr="00C416A6">
        <w:t>Literature Review</w:t>
      </w:r>
    </w:p>
    <w:p w14:paraId="47A574A2" w14:textId="46B3AC8D" w:rsidR="004141B5" w:rsidRPr="007E79EB" w:rsidRDefault="004141B5" w:rsidP="007E79EB">
      <w:pPr>
        <w:pStyle w:val="Heading2"/>
      </w:pPr>
      <w:r w:rsidRPr="007E79EB">
        <w:t>Theoretical Background</w:t>
      </w:r>
    </w:p>
    <w:p w14:paraId="0FB488FF" w14:textId="170FE22F" w:rsidR="004141B5" w:rsidRDefault="004141B5" w:rsidP="007E79EB">
      <w:r w:rsidRPr="00C416A6">
        <w:t>This study is underpinned by the SECI model of knowledge-sharing (Nonaka</w:t>
      </w:r>
      <w:r w:rsidR="003B5992">
        <w:t>,</w:t>
      </w:r>
      <w:r w:rsidR="003B5992" w:rsidRPr="003B5992">
        <w:t xml:space="preserve"> Takeuchi </w:t>
      </w:r>
      <w:r w:rsidR="003B5992">
        <w:t>and</w:t>
      </w:r>
      <w:r w:rsidR="003B5992" w:rsidRPr="003B5992">
        <w:t xml:space="preserve"> Umemoto, 1996</w:t>
      </w:r>
      <w:r w:rsidRPr="00C416A6">
        <w:t xml:space="preserve">), which describes the processes through which tacit and explicit knowledge are transformed. These processes involve strong interpersonal interaction elements and are closely linked to the current research goal of exploring trust dynamics and ICT determinants of knowledge-sharing and ADTP. Notably, the SECI model allows for the process-level analysis of knowledge conversion and its efficiency and constraints, enabling the identification of boundary conditions in trust and ICT-enabled collaborative </w:t>
      </w:r>
      <w:r w:rsidR="00810987" w:rsidRPr="00C416A6">
        <w:t>processes.</w:t>
      </w:r>
    </w:p>
    <w:p w14:paraId="4C02161D" w14:textId="07F5F324" w:rsidR="00E77D67" w:rsidRPr="007E79EB" w:rsidRDefault="00E77D67" w:rsidP="007E79EB">
      <w:pPr>
        <w:pStyle w:val="Heading2"/>
      </w:pPr>
      <w:r w:rsidRPr="007E79EB">
        <w:t>Cognitive-based Trust, Socialization, and Agile Distributed Team Performance</w:t>
      </w:r>
    </w:p>
    <w:p w14:paraId="75F3BD55" w14:textId="4ECB17B2" w:rsidR="004141B5" w:rsidRPr="00C416A6" w:rsidRDefault="00E77D67" w:rsidP="007E79EB">
      <w:r w:rsidRPr="00C416A6">
        <w:t xml:space="preserve">In South Asian contexts, </w:t>
      </w:r>
      <w:r w:rsidR="00E91345" w:rsidRPr="00C416A6">
        <w:t>particular</w:t>
      </w:r>
      <w:r w:rsidR="003841D9">
        <w:t>ly</w:t>
      </w:r>
      <w:r w:rsidRPr="00C416A6">
        <w:t xml:space="preserve"> Pakistan, the adoption of agile methodologies </w:t>
      </w:r>
      <w:r w:rsidR="00E12CC7" w:rsidRPr="00C416A6">
        <w:t>in distributed team</w:t>
      </w:r>
      <w:r w:rsidR="003841D9">
        <w:t>s</w:t>
      </w:r>
      <w:r w:rsidR="00E12CC7" w:rsidRPr="00C416A6">
        <w:t xml:space="preserve"> faces structural</w:t>
      </w:r>
      <w:r w:rsidRPr="00C416A6">
        <w:t xml:space="preserve"> challenges, </w:t>
      </w:r>
      <w:r w:rsidR="00E12CC7" w:rsidRPr="00C416A6">
        <w:t>including</w:t>
      </w:r>
      <w:r w:rsidRPr="00C416A6">
        <w:t xml:space="preserve"> cultural</w:t>
      </w:r>
      <w:r w:rsidR="00E12CC7" w:rsidRPr="00C416A6">
        <w:t xml:space="preserve"> differences,</w:t>
      </w:r>
      <w:r w:rsidRPr="00C416A6">
        <w:t xml:space="preserve">  temporal </w:t>
      </w:r>
      <w:r w:rsidR="00E12CC7" w:rsidRPr="00C416A6">
        <w:t>separation</w:t>
      </w:r>
      <w:r w:rsidRPr="00C416A6">
        <w:t xml:space="preserve">, and </w:t>
      </w:r>
      <w:r w:rsidR="00E12CC7" w:rsidRPr="00C416A6">
        <w:t>limited</w:t>
      </w:r>
      <w:r w:rsidRPr="00C416A6">
        <w:t xml:space="preserve"> face-to-face interaction</w:t>
      </w:r>
      <w:r w:rsidR="00E12CC7" w:rsidRPr="00C416A6">
        <w:t>, all of which constrain</w:t>
      </w:r>
      <w:r w:rsidRPr="00C416A6">
        <w:t xml:space="preserve"> trust </w:t>
      </w:r>
      <w:r w:rsidR="00E12CC7" w:rsidRPr="00C416A6">
        <w:t xml:space="preserve">development </w:t>
      </w:r>
      <w:r w:rsidR="00E12CC7" w:rsidRPr="00C416A6">
        <w:fldChar w:fldCharType="begin"/>
      </w:r>
      <w:r w:rsidR="00E12CC7" w:rsidRPr="00C416A6">
        <w:instrText xml:space="preserve"> ADDIN ZOTERO_ITEM CSL_CITATION {"citationID":"lHvawYZA","properties":{"formattedCitation":"(Wahbeh et al., 2024)","plainCitation":"(Wahbeh et al., 2024)","noteIndex":0},"citationItems":[{"id":75,"uris":["http://zotero.org/users/local/oY8Gq9yq/items/MQ39MI56"],"itemData":{"id":75,"type":"article-journal","title":"Requirement change management in global software development: a systematic review","author":[{"family":"Wahbeh","given":"N."},{"family":"Admodisastro","given":"N."},{"family":"Hassan","given":"S.A."},{"family":"Abdullah","given":"S."}],"issued":{"date-parts":[["2024"]]}}}],"schema":"https://github.com/citation-style-language/schema/raw/master/csl-citation.json"} </w:instrText>
      </w:r>
      <w:r w:rsidR="00E12CC7" w:rsidRPr="00C416A6">
        <w:fldChar w:fldCharType="separate"/>
      </w:r>
      <w:r w:rsidR="00E12CC7" w:rsidRPr="00C416A6">
        <w:t>(Wahbeh et al., 2024)</w:t>
      </w:r>
      <w:r w:rsidR="00E12CC7" w:rsidRPr="00C416A6">
        <w:fldChar w:fldCharType="end"/>
      </w:r>
      <w:r w:rsidRPr="00C416A6">
        <w:t xml:space="preserve">. </w:t>
      </w:r>
      <w:r w:rsidR="00E12CC7" w:rsidRPr="00C416A6">
        <w:t xml:space="preserve">While </w:t>
      </w:r>
      <w:r w:rsidRPr="00C416A6">
        <w:t xml:space="preserve">McAllister </w:t>
      </w:r>
      <w:r w:rsidR="00E12CC7" w:rsidRPr="00C416A6">
        <w:fldChar w:fldCharType="begin"/>
      </w:r>
      <w:r w:rsidR="00E12CC7" w:rsidRPr="00C416A6">
        <w:instrText xml:space="preserve"> ADDIN ZOTERO_ITEM CSL_CITATION {"citationID":"N8hsHKak","properties":{"formattedCitation":"(1995)","plainCitation":"(1995)","noteIndex":0},"citationItems":[{"id":14,"uris":["http://zotero.org/users/local/oY8Gq9yq/items/65VWK5FB"],"itemData":{"id":14,"type":"article-journal","container-title":"Academy of Management Journal","journalAbbreviation":"Academy of Management Journal","page":"24-59","title":"Affect- and cognition-based trust as foundations for interpersonal cooperation in organizations","volume":"38","author":[{"family":"McAllister","given":"D.J."}],"issued":{"date-parts":[["1995"]]}},"suppress-author":true}],"schema":"https://github.com/citation-style-language/schema/raw/master/csl-citation.json"} </w:instrText>
      </w:r>
      <w:r w:rsidR="00E12CC7" w:rsidRPr="00C416A6">
        <w:fldChar w:fldCharType="separate"/>
      </w:r>
      <w:r w:rsidR="00E12CC7" w:rsidRPr="00C416A6">
        <w:t>(1995)</w:t>
      </w:r>
      <w:r w:rsidR="00E12CC7" w:rsidRPr="00C416A6">
        <w:fldChar w:fldCharType="end"/>
      </w:r>
      <w:r w:rsidR="003841D9">
        <w:t xml:space="preserve"> </w:t>
      </w:r>
      <w:r w:rsidR="005C51EB">
        <w:t>conceptualiz</w:t>
      </w:r>
      <w:r w:rsidR="005C51EB" w:rsidRPr="00C416A6">
        <w:t>es</w:t>
      </w:r>
      <w:r w:rsidR="00E12CC7" w:rsidRPr="00C416A6">
        <w:t xml:space="preserve"> CBT as</w:t>
      </w:r>
      <w:r w:rsidRPr="00C416A6">
        <w:t xml:space="preserve"> a rational </w:t>
      </w:r>
      <w:r w:rsidR="00E12CC7" w:rsidRPr="00C416A6">
        <w:t>evaluation</w:t>
      </w:r>
      <w:r w:rsidRPr="00C416A6">
        <w:t xml:space="preserve"> of reliability </w:t>
      </w:r>
      <w:r w:rsidR="004141B5" w:rsidRPr="00C416A6">
        <w:t>and competence</w:t>
      </w:r>
      <w:r w:rsidR="003841D9">
        <w:t>,</w:t>
      </w:r>
      <w:r w:rsidR="00E12CC7" w:rsidRPr="00C416A6">
        <w:t xml:space="preserve"> this</w:t>
      </w:r>
      <w:r w:rsidR="004141B5" w:rsidRPr="00C416A6">
        <w:t xml:space="preserve"> perspective </w:t>
      </w:r>
      <w:r w:rsidR="00E12CC7" w:rsidRPr="00C416A6">
        <w:t xml:space="preserve">is </w:t>
      </w:r>
      <w:r w:rsidR="004141B5" w:rsidRPr="00C416A6">
        <w:t xml:space="preserve">largely </w:t>
      </w:r>
      <w:r w:rsidR="00E12CC7" w:rsidRPr="00C416A6">
        <w:t>grounded</w:t>
      </w:r>
      <w:r w:rsidR="004141B5" w:rsidRPr="00C416A6">
        <w:t xml:space="preserve"> in co-located settings and </w:t>
      </w:r>
      <w:r w:rsidR="00E12CC7" w:rsidRPr="00C416A6">
        <w:t>provides</w:t>
      </w:r>
      <w:r w:rsidR="004141B5" w:rsidRPr="00C416A6">
        <w:t xml:space="preserve"> limited insight into performance dynamics in agile distributed </w:t>
      </w:r>
      <w:r w:rsidR="00A51CAF" w:rsidRPr="00C416A6">
        <w:t>environments</w:t>
      </w:r>
      <w:r w:rsidR="004141B5" w:rsidRPr="00C416A6">
        <w:t xml:space="preserve">. </w:t>
      </w:r>
      <w:r w:rsidRPr="00C416A6">
        <w:t xml:space="preserve"> </w:t>
      </w:r>
    </w:p>
    <w:p w14:paraId="2228A7B6" w14:textId="149DEA4B" w:rsidR="00E77D67" w:rsidRPr="00C416A6" w:rsidRDefault="00A51CAF" w:rsidP="007E79EB">
      <w:r w:rsidRPr="00C416A6">
        <w:t>Existing literature</w:t>
      </w:r>
      <w:r w:rsidR="00E77D67" w:rsidRPr="00C416A6">
        <w:t xml:space="preserve"> </w:t>
      </w:r>
      <w:r w:rsidR="004141B5" w:rsidRPr="00C416A6">
        <w:t>suggests</w:t>
      </w:r>
      <w:r w:rsidR="00E77D67" w:rsidRPr="00C416A6">
        <w:t xml:space="preserve"> that </w:t>
      </w:r>
      <w:r w:rsidRPr="00C416A6">
        <w:t>trust facilitates</w:t>
      </w:r>
      <w:r w:rsidR="00E77D67" w:rsidRPr="00C416A6">
        <w:t xml:space="preserve"> communication and </w:t>
      </w:r>
      <w:r w:rsidRPr="00C416A6">
        <w:t xml:space="preserve">knowledge-sharing </w:t>
      </w:r>
      <w:r w:rsidRPr="00C416A6">
        <w:fldChar w:fldCharType="begin"/>
      </w:r>
      <w:r w:rsidRPr="00C416A6">
        <w:instrText xml:space="preserve"> ADDIN ZOTERO_ITEM CSL_CITATION {"citationID":"IFju5T3F","properties":{"formattedCitation":"(Politis, 2003)","plainCitation":"(Politis, 2003)","noteIndex":0},"citationItems":[{"id":65,"uris":["http://zotero.org/users/local/oY8Gq9yq/items/D9NQHC2I"],"itemData":{"id":65,"type":"article-journal","container-title":"Journal of Knowledge Management","journalAbbreviation":"Journal of Knowledge Management","page":"55-66","title":"The connection between trust and knowledge management","volume":"7","author":[{"family":"Politis","given":"J.D."}],"issued":{"date-parts":[["2003"]]}}}],"schema":"https://github.com/citation-style-language/schema/raw/master/csl-citation.json"} </w:instrText>
      </w:r>
      <w:r w:rsidRPr="00C416A6">
        <w:fldChar w:fldCharType="separate"/>
      </w:r>
      <w:r w:rsidRPr="00C416A6">
        <w:t>(Politis, 2003)</w:t>
      </w:r>
      <w:r w:rsidRPr="00C416A6">
        <w:fldChar w:fldCharType="end"/>
      </w:r>
      <w:r w:rsidRPr="00C416A6">
        <w:t xml:space="preserve">. Yet these studies remain behaviorally oriented, offering </w:t>
      </w:r>
      <w:r w:rsidR="003841D9">
        <w:t xml:space="preserve">a </w:t>
      </w:r>
      <w:r w:rsidRPr="00C416A6">
        <w:t xml:space="preserve">limited explanation of </w:t>
      </w:r>
      <w:r w:rsidR="004141B5" w:rsidRPr="00C416A6">
        <w:t xml:space="preserve">how such interactions translate into </w:t>
      </w:r>
      <w:r w:rsidR="00E91345" w:rsidRPr="00C416A6">
        <w:t>ADTP.</w:t>
      </w:r>
      <w:r w:rsidR="00E77D67" w:rsidRPr="00C416A6">
        <w:t xml:space="preserve"> Similarly, SOC</w:t>
      </w:r>
      <w:r w:rsidR="00E91345" w:rsidRPr="00C416A6">
        <w:t>,</w:t>
      </w:r>
      <w:r w:rsidRPr="00C416A6">
        <w:t xml:space="preserve"> as a</w:t>
      </w:r>
      <w:r w:rsidR="004141B5" w:rsidRPr="00C416A6">
        <w:t xml:space="preserve"> tacit knowledge</w:t>
      </w:r>
      <w:r w:rsidR="003841D9">
        <w:t>-sharing proces</w:t>
      </w:r>
      <w:r w:rsidRPr="00C416A6">
        <w:t>s, relies on</w:t>
      </w:r>
      <w:r w:rsidR="004141B5" w:rsidRPr="00C416A6">
        <w:t xml:space="preserve"> shared experiences and </w:t>
      </w:r>
      <w:r w:rsidRPr="00C416A6">
        <w:t>informal interaction, conditions</w:t>
      </w:r>
      <w:r w:rsidR="004141B5" w:rsidRPr="00C416A6">
        <w:t xml:space="preserve"> that </w:t>
      </w:r>
      <w:r w:rsidRPr="00C416A6">
        <w:t>are inherently constrained</w:t>
      </w:r>
      <w:r w:rsidR="004141B5" w:rsidRPr="00C416A6">
        <w:t xml:space="preserve"> in distributed </w:t>
      </w:r>
      <w:r w:rsidR="00E91345" w:rsidRPr="00C416A6">
        <w:t>agile settings</w:t>
      </w:r>
      <w:r w:rsidR="004141B5" w:rsidRPr="00C416A6">
        <w:t xml:space="preserve">. </w:t>
      </w:r>
      <w:r w:rsidRPr="00C416A6">
        <w:t>Although</w:t>
      </w:r>
      <w:r w:rsidR="00E77D67" w:rsidRPr="00C416A6">
        <w:t xml:space="preserve"> agile practices </w:t>
      </w:r>
      <w:r w:rsidRPr="00C416A6">
        <w:t>(e.g.,</w:t>
      </w:r>
      <w:r w:rsidR="00E77D67" w:rsidRPr="00C416A6">
        <w:t xml:space="preserve"> stand-ups</w:t>
      </w:r>
      <w:r w:rsidRPr="00C416A6">
        <w:t xml:space="preserve"> and retrospectives) attempt to replicate these interactions </w:t>
      </w:r>
      <w:r w:rsidRPr="00C416A6">
        <w:fldChar w:fldCharType="begin"/>
      </w:r>
      <w:r w:rsidRPr="00C416A6">
        <w:instrText xml:space="preserve"> ADDIN ZOTERO_ITEM CSL_CITATION {"citationID":"8uyzWqNm","properties":{"formattedCitation":"(Legood et al., 2023)","plainCitation":"(Legood et al., 2023)","noteIndex":0},"citationItems":[{"id":58,"uris":["http://zotero.org/users/local/oY8Gq9yq/items/T32WY6TG"],"itemData":{"id":58,"type":"article-journal","container-title":"Journal of Management Studies","journalAbbreviation":"Journal of Management Studies","page":"495-537","title":"A critical review of cognition-based and affect-based trust","volume":"60","author":[{"family":"Legood","given":"A."},{"family":"Van der Werff","given":"L."},{"family":"Lee","given":"A."},{"family":"Den Hartog","given":"D."},{"family":"Van Knippenberg","given":"D."}],"issued":{"date-parts":[["2023"]]}}}],"schema":"https://github.com/citation-style-language/schema/raw/master/csl-citation.json"} </w:instrText>
      </w:r>
      <w:r w:rsidRPr="00C416A6">
        <w:fldChar w:fldCharType="separate"/>
      </w:r>
      <w:r w:rsidRPr="00C416A6">
        <w:t>(Legood et al., 2023)</w:t>
      </w:r>
      <w:r w:rsidRPr="00C416A6">
        <w:fldChar w:fldCharType="end"/>
      </w:r>
      <w:r w:rsidR="00AC3C8D">
        <w:t xml:space="preserve"> </w:t>
      </w:r>
      <w:r w:rsidRPr="00C416A6">
        <w:t>and framework such as</w:t>
      </w:r>
      <w:r w:rsidR="00E77D67" w:rsidRPr="00C416A6">
        <w:t xml:space="preserve"> </w:t>
      </w:r>
      <w:r w:rsidR="007D59BD" w:rsidRPr="00C416A6">
        <w:t>Tyagi</w:t>
      </w:r>
      <w:r w:rsidR="004141B5" w:rsidRPr="00C416A6">
        <w:t xml:space="preserve"> </w:t>
      </w:r>
      <w:r w:rsidR="00B55190" w:rsidRPr="00B55190">
        <w:t xml:space="preserve">, Sibal </w:t>
      </w:r>
      <w:r w:rsidR="00B55190">
        <w:t>and</w:t>
      </w:r>
      <w:r w:rsidR="00B55190" w:rsidRPr="00B55190">
        <w:t xml:space="preserve"> Suri</w:t>
      </w:r>
      <w:r w:rsidR="007D59BD" w:rsidRPr="00C416A6">
        <w:t xml:space="preserve"> </w:t>
      </w:r>
      <w:r w:rsidRPr="00C416A6">
        <w:fldChar w:fldCharType="begin"/>
      </w:r>
      <w:r w:rsidRPr="00C416A6">
        <w:instrText xml:space="preserve"> ADDIN ZOTERO_ITEM CSL_CITATION {"citationID":"LswcMAoE","properties":{"formattedCitation":"(2018)","plainCitation":"(2018)","noteIndex":0},"citationItems":[{"id":71,"uris":["http://zotero.org/users/local/oY8Gq9yq/items/3RZWEJZZ"],"itemData":{"id":71,"type":"article-journal","container-title":"ICTACT Journal on Management Studies","journalAbbreviation":"ICTACT Journal on Management Studies","page":"748-753","title":"Role of trust in distributed agile software development teams","volume":"4","author":[{"family":"Tyagi","given":"S."},{"family":"Sibal","given":"R."},{"family":"Suri","given":"B."}],"issued":{"date-parts":[["2018"]]}},"suppress-author":true}],"schema":"https://github.com/citation-style-language/schema/raw/master/csl-citation.json"} </w:instrText>
      </w:r>
      <w:r w:rsidRPr="00C416A6">
        <w:fldChar w:fldCharType="separate"/>
      </w:r>
      <w:r w:rsidRPr="00C416A6">
        <w:t>(2018)</w:t>
      </w:r>
      <w:r w:rsidRPr="00C416A6">
        <w:fldChar w:fldCharType="end"/>
      </w:r>
      <w:r w:rsidR="00E77D67" w:rsidRPr="00C416A6">
        <w:t xml:space="preserve">  emphasize the importance of trust and tacit knowledge in agile environments</w:t>
      </w:r>
      <w:r w:rsidR="004141B5" w:rsidRPr="00C416A6">
        <w:t xml:space="preserve">,  these </w:t>
      </w:r>
      <w:r w:rsidRPr="00C416A6">
        <w:t>contributions</w:t>
      </w:r>
      <w:r w:rsidR="004141B5" w:rsidRPr="00C416A6">
        <w:t xml:space="preserve"> remain largely conceptual and </w:t>
      </w:r>
      <w:r w:rsidRPr="00C416A6">
        <w:t>lack</w:t>
      </w:r>
      <w:r w:rsidR="004141B5" w:rsidRPr="00C416A6">
        <w:t xml:space="preserve"> empirical validation in distributed agile contexts. </w:t>
      </w:r>
      <w:r w:rsidR="00E77D67" w:rsidRPr="00C416A6">
        <w:t xml:space="preserve"> </w:t>
      </w:r>
    </w:p>
    <w:p w14:paraId="4CE9D3AC" w14:textId="5A742FCE" w:rsidR="00F377B5" w:rsidRPr="00C416A6" w:rsidRDefault="00A51CAF" w:rsidP="007E79EB">
      <w:r w:rsidRPr="00C416A6">
        <w:t>Empirical findings on CBT and</w:t>
      </w:r>
      <w:r w:rsidR="00011DB4" w:rsidRPr="00C416A6">
        <w:t xml:space="preserve"> tacit knowledge-sharing </w:t>
      </w:r>
      <w:r w:rsidR="00F377B5" w:rsidRPr="00C416A6">
        <w:t xml:space="preserve">are also contextually fragmented. For example, Holste and Fields </w:t>
      </w:r>
      <w:r w:rsidR="00076023" w:rsidRPr="00C416A6">
        <w:fldChar w:fldCharType="begin"/>
      </w:r>
      <w:r w:rsidR="00076023" w:rsidRPr="00C416A6">
        <w:instrText xml:space="preserve"> ADDIN ZOTERO_ITEM CSL_CITATION {"citationID":"IOJUH4A4","properties":{"formattedCitation":"(2010)","plainCitation":"(2010)","noteIndex":0},"citationItems":[{"id":12,"uris":["http://zotero.org/users/local/oY8Gq9yq/items/MRH8WMB6"],"itemData":{"id":12,"type":"article-journal","container-title":"Journal of Knowledge Management","journalAbbreviation":"Journal of Knowledge Management","page":"128-140","title":"Trust and tacit knowledge sharing and use","volume":"14","author":[{"family":"Holste","given":"J.S."},{"family":"Fields","given":"D."}],"issued":{"date-parts":[["2010"]]}},"suppress-author":true}],"schema":"https://github.com/citation-style-language/schema/raw/master/csl-citation.json"} </w:instrText>
      </w:r>
      <w:r w:rsidR="00076023" w:rsidRPr="00C416A6">
        <w:fldChar w:fldCharType="separate"/>
      </w:r>
      <w:r w:rsidR="00076023" w:rsidRPr="00C416A6">
        <w:t>(2010)</w:t>
      </w:r>
      <w:r w:rsidR="00076023" w:rsidRPr="00C416A6">
        <w:fldChar w:fldCharType="end"/>
      </w:r>
      <w:r w:rsidR="00F377B5" w:rsidRPr="00C416A6">
        <w:t xml:space="preserve"> and Capestro et al. </w:t>
      </w:r>
      <w:r w:rsidR="00076023" w:rsidRPr="00C416A6">
        <w:fldChar w:fldCharType="begin"/>
      </w:r>
      <w:r w:rsidR="00076023" w:rsidRPr="00C416A6">
        <w:instrText xml:space="preserve"> ADDIN ZOTERO_ITEM CSL_CITATION {"citationID":"xH9ULDeS","properties":{"formattedCitation":"(2024)","plainCitation":"(2024)","noteIndex":0},"citationItems":[{"id":6,"uris":["http://zotero.org/users/local/oY8Gq9yq/items/UFY4J864"],"itemData":{"id":6,"type":"article-journal","container-title":"Technological Forecasting and Social Change","journalAbbreviation":"Technological Forecasting and Social Change","page":"123003","title":"Enabling digital technologies adoption in industrial districts: the key role of trust and knowledge sharing","volume":"198","author":[{"family":"Capestro","given":"M."},{"family":"Rizzo","given":"C."},{"family":"Kliestik","given":"T."},{"family":"Peluso","given":"A.M."},{"family":"Pino","given":"G."}],"issued":{"date-parts":[["2024"]]}},"suppress-author":true}],"schema":"https://github.com/citation-style-language/schema/raw/master/csl-citation.json"} </w:instrText>
      </w:r>
      <w:r w:rsidR="00076023" w:rsidRPr="00C416A6">
        <w:fldChar w:fldCharType="separate"/>
      </w:r>
      <w:r w:rsidR="00076023" w:rsidRPr="00C416A6">
        <w:t>(2024)</w:t>
      </w:r>
      <w:r w:rsidR="00076023" w:rsidRPr="00C416A6">
        <w:fldChar w:fldCharType="end"/>
      </w:r>
      <w:r w:rsidR="00F377B5" w:rsidRPr="00C416A6">
        <w:t xml:space="preserve"> emphasize knowledge exchange in non-agile or</w:t>
      </w:r>
      <w:r w:rsidR="00011DB4" w:rsidRPr="00C416A6">
        <w:t xml:space="preserve"> manufacturing </w:t>
      </w:r>
      <w:r w:rsidR="00F377B5" w:rsidRPr="00C416A6">
        <w:t>contexts</w:t>
      </w:r>
      <w:r w:rsidR="003841D9">
        <w:t>,</w:t>
      </w:r>
      <w:r w:rsidR="00F377B5" w:rsidRPr="00C416A6">
        <w:t xml:space="preserve"> while</w:t>
      </w:r>
      <w:r w:rsidR="00E77D67" w:rsidRPr="00C416A6">
        <w:t xml:space="preserve"> Umar et al. </w:t>
      </w:r>
      <w:r w:rsidR="00F377B5" w:rsidRPr="00C416A6">
        <w:fldChar w:fldCharType="begin"/>
      </w:r>
      <w:r w:rsidR="00F377B5" w:rsidRPr="00C416A6">
        <w:instrText xml:space="preserve"> ADDIN ZOTERO_ITEM CSL_CITATION {"citationID":"z9YQh9jG","properties":{"formattedCitation":"(2023)","plainCitation":"(2023)","noteIndex":0},"citationItems":[{"id":72,"uris":["http://zotero.org/users/local/oY8Gq9yq/items/3ZP3CRH7"],"itemData":{"id":72,"type":"article-journal","container-title":"Journal of Health Sciences","journalAbbreviation":"Journal of Health Sciences","page":"157-162","title":"Effect of anemia on cognitive capacity of adult students in Sokoto, Nigeria","volume":"16","author":[{"family":"Umar","given":"A."},{"family":"Sarkingobir","given":"Y."},{"family":"Dikko","given":"M."},{"family":"Miya","given":"Y.Y."},{"family":"Salah","given":"N.M."}],"issued":{"date-parts":[["2023"]]}},"suppress-author":true}],"schema":"https://github.com/citation-style-language/schema/raw/master/csl-citation.json"} </w:instrText>
      </w:r>
      <w:r w:rsidR="00F377B5" w:rsidRPr="00C416A6">
        <w:fldChar w:fldCharType="separate"/>
      </w:r>
      <w:r w:rsidR="00F377B5" w:rsidRPr="00C416A6">
        <w:t>(2023)</w:t>
      </w:r>
      <w:r w:rsidR="00F377B5" w:rsidRPr="00C416A6">
        <w:fldChar w:fldCharType="end"/>
      </w:r>
      <w:r w:rsidR="00E77D67" w:rsidRPr="00C416A6">
        <w:t xml:space="preserve"> </w:t>
      </w:r>
      <w:r w:rsidR="00011DB4" w:rsidRPr="00C416A6">
        <w:t>report positive</w:t>
      </w:r>
      <w:r w:rsidR="00011DB4" w:rsidRPr="00C416A6">
        <w:rPr>
          <w:rFonts w:eastAsiaTheme="majorEastAsia"/>
        </w:rPr>
        <w:t xml:space="preserve"> trust–knowledge relationships </w:t>
      </w:r>
      <w:r w:rsidR="00F377B5" w:rsidRPr="00C416A6">
        <w:t xml:space="preserve">in academic settings. These variations suggest that trust–knowledge dynamics are context-dependent, yet prior </w:t>
      </w:r>
      <w:r w:rsidR="00011DB4" w:rsidRPr="00C416A6">
        <w:t xml:space="preserve">research has </w:t>
      </w:r>
      <w:r w:rsidR="00F377B5" w:rsidRPr="00C416A6">
        <w:t>not adequately</w:t>
      </w:r>
      <w:r w:rsidR="00011DB4" w:rsidRPr="00C416A6">
        <w:t xml:space="preserve"> examined</w:t>
      </w:r>
      <w:r w:rsidR="00F377B5" w:rsidRPr="00C416A6">
        <w:t xml:space="preserve"> their implications for ADTP in agile distributed teams</w:t>
      </w:r>
      <w:r w:rsidR="00E91345" w:rsidRPr="00C416A6">
        <w:t xml:space="preserve"> </w:t>
      </w:r>
      <w:r w:rsidR="00F377B5" w:rsidRPr="00C416A6">
        <w:fldChar w:fldCharType="begin"/>
      </w:r>
      <w:r w:rsidR="00F377B5" w:rsidRPr="00C416A6">
        <w:instrText xml:space="preserve"> ADDIN ZOTERO_ITEM CSL_CITATION {"citationID":"dvntASL9","properties":{"formattedCitation":"(Buvik and Tkalich, 2022)","plainCitation":"(Buvik and Tkalich, 2022)","noteIndex":0},"citationItems":[{"id":5,"uris":["http://zotero.org/users/local/oY8Gq9yq/items/JT35KU35"],"itemData":{"id":5,"type":"paper-conference","event-title":"Proceedings of the International Conference on Agile Software Development","page":"131-147","publisher":"Springer","title":"Work engagement in agile teams: the missing link between team autonomy, trust, and performance","author":[{"family":"Buvik","given":"M.P."},{"family":"Tkalich","given":"A."}],"issued":{"date-parts":[["2022"]]}}}],"schema":"https://github.com/citation-style-language/schema/raw/master/csl-citation.json"} </w:instrText>
      </w:r>
      <w:r w:rsidR="00F377B5" w:rsidRPr="00C416A6">
        <w:fldChar w:fldCharType="separate"/>
      </w:r>
      <w:r w:rsidR="00F377B5" w:rsidRPr="00C416A6">
        <w:t xml:space="preserve">(Buvik </w:t>
      </w:r>
      <w:r w:rsidR="001C1C57">
        <w:t>&amp;</w:t>
      </w:r>
      <w:r w:rsidR="00F377B5" w:rsidRPr="00C416A6">
        <w:t xml:space="preserve"> Tkalich, 2022)</w:t>
      </w:r>
      <w:r w:rsidR="00F377B5" w:rsidRPr="00C416A6">
        <w:fldChar w:fldCharType="end"/>
      </w:r>
      <w:r w:rsidR="00F377B5" w:rsidRPr="00C416A6">
        <w:t>.</w:t>
      </w:r>
      <w:r w:rsidR="00011DB4" w:rsidRPr="00C416A6">
        <w:t xml:space="preserve"> </w:t>
      </w:r>
    </w:p>
    <w:p w14:paraId="0CB6A5DF" w14:textId="35A5563E" w:rsidR="00E77D67" w:rsidRPr="00C416A6" w:rsidRDefault="00F377B5" w:rsidP="007E79EB">
      <w:r w:rsidRPr="00C416A6">
        <w:t xml:space="preserve">Accordingly, this study addresses this gap by proposing that </w:t>
      </w:r>
      <w:r w:rsidR="00011DB4" w:rsidRPr="00C416A6">
        <w:t xml:space="preserve">CBT enhances </w:t>
      </w:r>
      <w:r w:rsidRPr="00C416A6">
        <w:t>socialization and, in turn, improves ADTP through better</w:t>
      </w:r>
      <w:r w:rsidR="00011DB4" w:rsidRPr="00C416A6">
        <w:t xml:space="preserve"> shared understanding,</w:t>
      </w:r>
      <w:r w:rsidR="00E91345" w:rsidRPr="00C416A6">
        <w:t xml:space="preserve"> </w:t>
      </w:r>
      <w:r w:rsidR="00011DB4" w:rsidRPr="00C416A6">
        <w:t xml:space="preserve">coordination, and </w:t>
      </w:r>
      <w:r w:rsidRPr="00C416A6">
        <w:t>task</w:t>
      </w:r>
      <w:r w:rsidR="00011DB4" w:rsidRPr="00C416A6">
        <w:t xml:space="preserve"> reliability </w:t>
      </w:r>
      <w:r w:rsidRPr="00C416A6">
        <w:t>in</w:t>
      </w:r>
      <w:r w:rsidR="00011DB4" w:rsidRPr="00C416A6">
        <w:t xml:space="preserve"> distributed members. </w:t>
      </w:r>
      <w:r w:rsidR="00E77D67" w:rsidRPr="00C416A6">
        <w:t xml:space="preserve"> </w:t>
      </w:r>
      <w:r w:rsidRPr="00C416A6">
        <w:t xml:space="preserve">Furthermore, CBT is expected to support both tacit (SOC) and explicit (EXT) knowledge processes, providing a more comprehensive explanation of performance outcomes. This </w:t>
      </w:r>
      <w:r w:rsidR="00E77D67" w:rsidRPr="00C416A6">
        <w:t xml:space="preserve">research hypothesized that: </w:t>
      </w:r>
    </w:p>
    <w:p w14:paraId="40D5085C" w14:textId="77777777" w:rsidR="00E77D67" w:rsidRPr="00C416A6" w:rsidRDefault="00E77D67" w:rsidP="007E79EB">
      <w:pPr>
        <w:pStyle w:val="Quote"/>
      </w:pPr>
      <w:r w:rsidRPr="00C416A6">
        <w:t>H1: There is a significant positive relationship between CBT and SOC among ADTP.</w:t>
      </w:r>
    </w:p>
    <w:p w14:paraId="47AE8604" w14:textId="77777777" w:rsidR="00E77D67" w:rsidRPr="00C416A6" w:rsidRDefault="00E77D67" w:rsidP="007E79EB">
      <w:pPr>
        <w:pStyle w:val="Quote"/>
      </w:pPr>
      <w:r w:rsidRPr="00C416A6">
        <w:t>H2: There is a significant positive relationship between CBT and ADTP.</w:t>
      </w:r>
    </w:p>
    <w:p w14:paraId="0D582411" w14:textId="41590128" w:rsidR="00E77D67" w:rsidRPr="00C416A6" w:rsidRDefault="00E77D67" w:rsidP="007E79EB">
      <w:pPr>
        <w:pStyle w:val="Quote"/>
      </w:pPr>
      <w:r w:rsidRPr="00C416A6">
        <w:t xml:space="preserve">H3: SOC </w:t>
      </w:r>
      <w:r w:rsidR="00011DB4" w:rsidRPr="00C416A6">
        <w:t>mediates the relationship</w:t>
      </w:r>
      <w:r w:rsidRPr="00C416A6">
        <w:t xml:space="preserve"> between CBT and ADTP.</w:t>
      </w:r>
    </w:p>
    <w:p w14:paraId="096C6723" w14:textId="77777777" w:rsidR="00E77D67" w:rsidRPr="00C416A6" w:rsidRDefault="00E77D67" w:rsidP="007E79EB">
      <w:pPr>
        <w:pStyle w:val="Quote"/>
      </w:pPr>
      <w:r w:rsidRPr="00C416A6">
        <w:t>H4: There is a significant positive relationship between CBT and EXT.</w:t>
      </w:r>
    </w:p>
    <w:p w14:paraId="1EBD5DB8" w14:textId="3E2AC2CF" w:rsidR="00E77D67" w:rsidRPr="00C416A6" w:rsidRDefault="00E77D67" w:rsidP="007E79EB">
      <w:pPr>
        <w:pStyle w:val="Heading2"/>
      </w:pPr>
      <w:r w:rsidRPr="00C416A6">
        <w:t>Cognitive-based Trust, Externalization, and Agile Distributed Team Performance</w:t>
      </w:r>
    </w:p>
    <w:p w14:paraId="132786FB" w14:textId="5196E6F1" w:rsidR="00E77D67" w:rsidRPr="00C416A6" w:rsidRDefault="00E77D67" w:rsidP="007E79EB">
      <w:r w:rsidRPr="00C416A6">
        <w:t>EXT</w:t>
      </w:r>
      <w:r w:rsidR="00011DB4" w:rsidRPr="00C416A6">
        <w:t xml:space="preserve"> refers to the </w:t>
      </w:r>
      <w:r w:rsidR="00F377B5" w:rsidRPr="00C416A6">
        <w:t>conversion</w:t>
      </w:r>
      <w:r w:rsidR="00011DB4" w:rsidRPr="00C416A6">
        <w:t xml:space="preserve"> of tacit knowledge into explicit</w:t>
      </w:r>
      <w:r w:rsidR="003841D9">
        <w:t>,</w:t>
      </w:r>
      <w:r w:rsidR="00011DB4" w:rsidRPr="00C416A6">
        <w:t xml:space="preserve"> </w:t>
      </w:r>
      <w:r w:rsidR="00F377B5" w:rsidRPr="00C416A6">
        <w:t xml:space="preserve">shareable </w:t>
      </w:r>
      <w:r w:rsidR="00E91345" w:rsidRPr="00C416A6">
        <w:t>forms; however,</w:t>
      </w:r>
      <w:r w:rsidR="00011DB4" w:rsidRPr="00C416A6">
        <w:t xml:space="preserve"> </w:t>
      </w:r>
      <w:r w:rsidR="00F377B5" w:rsidRPr="00C416A6">
        <w:t>this process</w:t>
      </w:r>
      <w:r w:rsidR="00011DB4" w:rsidRPr="00C416A6">
        <w:t xml:space="preserve"> </w:t>
      </w:r>
      <w:r w:rsidR="00E91345" w:rsidRPr="00C416A6">
        <w:t>remains inherently</w:t>
      </w:r>
      <w:r w:rsidR="00F377B5" w:rsidRPr="00C416A6">
        <w:t xml:space="preserve"> challenging due to the experiential nature of tacit knowledge. While </w:t>
      </w:r>
      <w:r w:rsidRPr="00C416A6">
        <w:t>agile</w:t>
      </w:r>
      <w:r w:rsidR="00F377B5" w:rsidRPr="00C416A6">
        <w:t xml:space="preserve"> teams rely </w:t>
      </w:r>
      <w:r w:rsidR="003841D9">
        <w:t xml:space="preserve">on </w:t>
      </w:r>
      <w:r w:rsidR="00F377B5" w:rsidRPr="00C416A6">
        <w:t>digital repositories (e.g.,</w:t>
      </w:r>
      <w:r w:rsidRPr="00C416A6">
        <w:t xml:space="preserve"> Confluence, JIRA, </w:t>
      </w:r>
      <w:r w:rsidR="006268A7" w:rsidRPr="00C416A6">
        <w:t>Wikis) to support knowledge codification</w:t>
      </w:r>
      <w:r w:rsidR="00AC3C8D">
        <w:t>.</w:t>
      </w:r>
      <w:r w:rsidR="006268A7" w:rsidRPr="00C416A6">
        <w:t xml:space="preserve"> </w:t>
      </w:r>
      <w:r w:rsidR="00AC3C8D">
        <w:t>P</w:t>
      </w:r>
      <w:r w:rsidR="006268A7" w:rsidRPr="00C416A6">
        <w:t xml:space="preserve">rior research </w:t>
      </w:r>
      <w:r w:rsidR="006268A7" w:rsidRPr="00C416A6">
        <w:fldChar w:fldCharType="begin"/>
      </w:r>
      <w:r w:rsidR="006268A7" w:rsidRPr="00C416A6">
        <w:instrText xml:space="preserve"> ADDIN ZOTERO_ITEM CSL_CITATION {"citationID":"IBInAyZQ","properties":{"formattedCitation":"(Tyagi et al., 2018)","plainCitation":"(Tyagi et al., 2018)","noteIndex":0},"citationItems":[{"id":71,"uris":["http://zotero.org/users/local/oY8Gq9yq/items/3RZWEJZZ"],"itemData":{"id":71,"type":"article-journal","container-title":"ICTACT Journal on Management Studies","journalAbbreviation":"ICTACT Journal on Management Studies","page":"748-753","title":"Role of trust in distributed agile software development teams","volume":"4","author":[{"family":"Tyagi","given":"S."},{"family":"Sibal","given":"R."},{"family":"Suri","given":"B."}],"issued":{"date-parts":[["2018"]]}}}],"schema":"https://github.com/citation-style-language/schema/raw/master/csl-citation.json"} </w:instrText>
      </w:r>
      <w:r w:rsidR="006268A7" w:rsidRPr="00C416A6">
        <w:fldChar w:fldCharType="separate"/>
      </w:r>
      <w:r w:rsidR="006268A7" w:rsidRPr="00C416A6">
        <w:t xml:space="preserve">(Tyagi </w:t>
      </w:r>
      <w:r w:rsidR="00B55190" w:rsidRPr="00B55190">
        <w:t xml:space="preserve">, Sibal </w:t>
      </w:r>
      <w:r w:rsidR="00AC3C8D">
        <w:t>and</w:t>
      </w:r>
      <w:r w:rsidR="00B55190" w:rsidRPr="00B55190">
        <w:t xml:space="preserve"> Suri</w:t>
      </w:r>
      <w:r w:rsidR="006268A7" w:rsidRPr="00C416A6">
        <w:t xml:space="preserve"> </w:t>
      </w:r>
      <w:r w:rsidR="00B55190">
        <w:t>,</w:t>
      </w:r>
      <w:r w:rsidR="006268A7" w:rsidRPr="00C416A6">
        <w:t>2018)</w:t>
      </w:r>
      <w:r w:rsidR="006268A7" w:rsidRPr="00C416A6">
        <w:fldChar w:fldCharType="end"/>
      </w:r>
      <w:r w:rsidR="00AC3C8D">
        <w:t>, l</w:t>
      </w:r>
      <w:r w:rsidR="006268A7" w:rsidRPr="00C416A6">
        <w:t>argely emphasizes tool availability</w:t>
      </w:r>
      <w:r w:rsidR="00011DB4" w:rsidRPr="00C416A6">
        <w:t xml:space="preserve"> rather than </w:t>
      </w:r>
      <w:r w:rsidR="006268A7" w:rsidRPr="00C416A6">
        <w:t>the conditions under which effective externalization occurs in distributed environments</w:t>
      </w:r>
      <w:r w:rsidRPr="00C416A6">
        <w:t>.</w:t>
      </w:r>
    </w:p>
    <w:p w14:paraId="36591873" w14:textId="2ADC2D39" w:rsidR="006268A7" w:rsidRPr="00C416A6" w:rsidRDefault="006268A7" w:rsidP="007E79EB">
      <w:r w:rsidRPr="00C416A6">
        <w:t>Trust has been identified as a critical enabler of coordination and knowledge</w:t>
      </w:r>
      <w:r w:rsidR="00E77D67" w:rsidRPr="00C416A6">
        <w:t>-</w:t>
      </w:r>
      <w:r w:rsidR="00E91345" w:rsidRPr="00C416A6">
        <w:t>sharing,</w:t>
      </w:r>
      <w:r w:rsidRPr="00C416A6">
        <w:t xml:space="preserve"> yet its role in externalization remains insufficiently theorized. For instance, Alami</w:t>
      </w:r>
      <w:r w:rsidR="00475766">
        <w:t>,</w:t>
      </w:r>
      <w:r w:rsidRPr="00C416A6">
        <w:t xml:space="preserve"> </w:t>
      </w:r>
      <w:r w:rsidR="00475766" w:rsidRPr="00475766">
        <w:t>Krancher</w:t>
      </w:r>
      <w:r w:rsidR="00475766">
        <w:t xml:space="preserve"> </w:t>
      </w:r>
      <w:r w:rsidR="00475766" w:rsidRPr="00475766">
        <w:t>and Paasivaara</w:t>
      </w:r>
      <w:r w:rsidRPr="00C416A6">
        <w:t xml:space="preserve"> </w:t>
      </w:r>
      <w:r w:rsidR="00993FDE" w:rsidRPr="00C416A6">
        <w:fldChar w:fldCharType="begin"/>
      </w:r>
      <w:r w:rsidR="00993FDE" w:rsidRPr="00C416A6">
        <w:instrText xml:space="preserve"> ADDIN ZOTERO_ITEM CSL_CITATION {"citationID":"TGGvSgYH","properties":{"formattedCitation":"(2022)","plainCitation":"(2022)","noteIndex":0},"citationItems":[{"id":17,"uris":["http://zotero.org/users/local/oY8Gq9yq/items/IWHNPSI2"],"itemData":{"id":17,"type":"article-journal","container-title":"Information and Software Technology","journalAbbreviation":"Information and Software Technology","page":"106959","title":"The journey to technical excellence in agile software development","volume":"150","author":[{"family":"Alami","given":"A."},{"family":"Krancher","given":"O."},{"family":"Paasivaara","given":"M."}],"issued":{"date-parts":[["2022"]]}},"suppress-author":true}],"schema":"https://github.com/citation-style-language/schema/raw/master/csl-citation.json"} </w:instrText>
      </w:r>
      <w:r w:rsidR="00993FDE" w:rsidRPr="00C416A6">
        <w:fldChar w:fldCharType="separate"/>
      </w:r>
      <w:r w:rsidR="00993FDE" w:rsidRPr="00C416A6">
        <w:t>(2022)</w:t>
      </w:r>
      <w:r w:rsidR="00993FDE" w:rsidRPr="00C416A6">
        <w:fldChar w:fldCharType="end"/>
      </w:r>
      <w:r w:rsidRPr="00C416A6">
        <w:t xml:space="preserve"> highlight the role of trust in fostering psychological safety and coordination in agile software teams, while Buvik and Tkalich </w:t>
      </w:r>
      <w:r w:rsidR="008A763F" w:rsidRPr="00C416A6">
        <w:fldChar w:fldCharType="begin"/>
      </w:r>
      <w:r w:rsidR="008A763F" w:rsidRPr="00C416A6">
        <w:instrText xml:space="preserve"> ADDIN ZOTERO_ITEM CSL_CITATION {"citationID":"zibwizp7","properties":{"formattedCitation":"(2022)","plainCitation":"(2022)","noteIndex":0},"citationItems":[{"id":5,"uris":["http://zotero.org/users/local/oY8Gq9yq/items/JT35KU35"],"itemData":{"id":5,"type":"paper-conference","event-title":"Proceedings of the International Conference on Agile Software Development","page":"131-147","publisher":"Springer","title":"Work engagement in agile teams: the missing link between team autonomy, trust, and performance","author":[{"family":"Buvik","given":"M.P."},{"family":"Tkalich","given":"A."}],"issued":{"date-parts":[["2022"]]}},"suppress-author":true}],"schema":"https://github.com/citation-style-language/schema/raw/master/csl-citation.json"} </w:instrText>
      </w:r>
      <w:r w:rsidR="008A763F" w:rsidRPr="00C416A6">
        <w:fldChar w:fldCharType="separate"/>
      </w:r>
      <w:r w:rsidR="008A763F" w:rsidRPr="00C416A6">
        <w:t>(2022)</w:t>
      </w:r>
      <w:r w:rsidR="008A763F" w:rsidRPr="00C416A6">
        <w:fldChar w:fldCharType="end"/>
      </w:r>
      <w:r w:rsidRPr="00C416A6">
        <w:t xml:space="preserve"> demonstrate its strong influence on performance in distributed work contexts. However, both studies stop short of explaining how CBT facilitates the articulation </w:t>
      </w:r>
      <w:r w:rsidR="00E77D67" w:rsidRPr="00C416A6">
        <w:t xml:space="preserve">of tacit </w:t>
      </w:r>
      <w:r w:rsidR="00E91345" w:rsidRPr="00C416A6">
        <w:t>knowledge into</w:t>
      </w:r>
      <w:r w:rsidRPr="00C416A6">
        <w:t xml:space="preserve"> structured, reusable forms, particularly in agile distributed teams.</w:t>
      </w:r>
    </w:p>
    <w:p w14:paraId="073F9B9F" w14:textId="28A9A8C3" w:rsidR="006268A7" w:rsidRPr="00C416A6" w:rsidRDefault="006268A7" w:rsidP="007E79EB">
      <w:r w:rsidRPr="00C416A6">
        <w:t xml:space="preserve">Empirical evidence suggests that CBT has a stronger </w:t>
      </w:r>
      <w:r w:rsidR="007F3F54" w:rsidRPr="00C416A6">
        <w:t>association</w:t>
      </w:r>
      <w:r w:rsidRPr="00C416A6">
        <w:t xml:space="preserve"> with both</w:t>
      </w:r>
      <w:r w:rsidR="007F3F54" w:rsidRPr="00C416A6">
        <w:t xml:space="preserve"> tacit and explicit knowledge</w:t>
      </w:r>
      <w:r w:rsidRPr="00C416A6">
        <w:t xml:space="preserve"> processes compared to affect-based trust </w:t>
      </w:r>
      <w:r w:rsidR="008A763F" w:rsidRPr="00C416A6">
        <w:fldChar w:fldCharType="begin"/>
      </w:r>
      <w:r w:rsidR="008A763F" w:rsidRPr="00C416A6">
        <w:instrText xml:space="preserve"> ADDIN ZOTERO_ITEM CSL_CITATION {"citationID":"Ul9WSZ0B","properties":{"formattedCitation":"(Chen et al., 2021)","plainCitation":"(Chen et al., 2021)","noteIndex":0},"citationItems":[{"id":7,"uris":["http://zotero.org/users/local/oY8Gq9yq/items/JKU5BIEY"],"itemData":{"id":7,"type":"article-journal","container-title":"Frontiers in Psychology","journalAbbreviation":"Frontiers in Psychology","page":"706234","title":"The influence of trust on creativity: a review","volume":"12","author":[{"family":"Chen","given":"Y."},{"family":"Yu","given":"C."},{"family":"Yuan","given":"Y."},{"family":"Lu","given":"F."},{"family":"Shen","given":"W."}],"issued":{"date-parts":[["2021"]]}}}],"schema":"https://github.com/citation-style-language/schema/raw/master/csl-citation.json"} </w:instrText>
      </w:r>
      <w:r w:rsidR="008A763F" w:rsidRPr="00C416A6">
        <w:fldChar w:fldCharType="separate"/>
      </w:r>
      <w:r w:rsidR="008A763F" w:rsidRPr="00C416A6">
        <w:t>(Chen et al., 2021)</w:t>
      </w:r>
      <w:r w:rsidR="008A763F" w:rsidRPr="00C416A6">
        <w:fldChar w:fldCharType="end"/>
      </w:r>
      <w:r w:rsidRPr="00C416A6">
        <w:t xml:space="preserve">, indicating its importance in contexts requiring clarity, </w:t>
      </w:r>
      <w:r w:rsidRPr="00C416A6">
        <w:lastRenderedPageBreak/>
        <w:t>reliability, and structured communication. Despite this, prior research has not sufficiently linked CBT-driven externalization to ADTP.</w:t>
      </w:r>
    </w:p>
    <w:p w14:paraId="6E71FE48" w14:textId="5BB539E1" w:rsidR="00E77D67" w:rsidRPr="00C416A6" w:rsidRDefault="006268A7" w:rsidP="007E79EB">
      <w:r w:rsidRPr="00C416A6">
        <w:t>Accordingly, this study argues that CBT enhances externalization by enabling teams to effectively document and reuse</w:t>
      </w:r>
      <w:r w:rsidR="007F3F54" w:rsidRPr="00C416A6">
        <w:t xml:space="preserve"> knowledge</w:t>
      </w:r>
      <w:r w:rsidR="007A74B9">
        <w:t>,</w:t>
      </w:r>
      <w:r w:rsidR="00687D99" w:rsidRPr="00C416A6">
        <w:t xml:space="preserve"> thereby reducing rework and improving coordination under distributed conditions. In turn, effective </w:t>
      </w:r>
      <w:r w:rsidR="00E91345" w:rsidRPr="00C416A6">
        <w:t>externalization is</w:t>
      </w:r>
      <w:r w:rsidR="00687D99" w:rsidRPr="00C416A6">
        <w:t xml:space="preserve"> expected to directly contribute to ADTP.</w:t>
      </w:r>
      <w:r w:rsidR="007F3F54" w:rsidRPr="00C416A6">
        <w:t xml:space="preserve"> Based on </w:t>
      </w:r>
      <w:r w:rsidR="00E91345" w:rsidRPr="00C416A6">
        <w:t>this,</w:t>
      </w:r>
      <w:r w:rsidR="00E77D67" w:rsidRPr="00C416A6">
        <w:t xml:space="preserve"> the study hypothesized:</w:t>
      </w:r>
    </w:p>
    <w:p w14:paraId="5C0F332F" w14:textId="77777777" w:rsidR="00E77D67" w:rsidRPr="00C416A6" w:rsidRDefault="00E77D67" w:rsidP="007E79EB">
      <w:pPr>
        <w:pStyle w:val="Quote"/>
      </w:pPr>
      <w:r w:rsidRPr="00C416A6">
        <w:t xml:space="preserve">H4: There is a significant positive relationship between CBT and EXT. </w:t>
      </w:r>
    </w:p>
    <w:p w14:paraId="4E2B8BC2" w14:textId="5A78D3E4" w:rsidR="00E77D67" w:rsidRPr="00C416A6" w:rsidRDefault="00E77D67" w:rsidP="007E79EB">
      <w:pPr>
        <w:pStyle w:val="Quote"/>
      </w:pPr>
      <w:r w:rsidRPr="00C416A6">
        <w:t xml:space="preserve">H5: EXT </w:t>
      </w:r>
      <w:r w:rsidR="007F3F54" w:rsidRPr="00C416A6">
        <w:t xml:space="preserve">mediates the relationship </w:t>
      </w:r>
      <w:r w:rsidRPr="00C416A6">
        <w:t>between CBT and ADTP.</w:t>
      </w:r>
    </w:p>
    <w:p w14:paraId="779D6AB7" w14:textId="77777777" w:rsidR="00E77D67" w:rsidRPr="00C416A6" w:rsidRDefault="00E77D67" w:rsidP="007E79EB">
      <w:pPr>
        <w:pStyle w:val="Quote"/>
      </w:pPr>
      <w:r w:rsidRPr="00C416A6">
        <w:t>H12: There is a significant positive relationship between EXT and ADTP.</w:t>
      </w:r>
    </w:p>
    <w:p w14:paraId="2CE44D7F" w14:textId="2032239E" w:rsidR="00E77D67" w:rsidRPr="007E79EB" w:rsidRDefault="00E77D67" w:rsidP="007E79EB">
      <w:pPr>
        <w:pStyle w:val="Heading2"/>
      </w:pPr>
      <w:r w:rsidRPr="007E79EB">
        <w:t>Affect-based Trust, Socialization, and Agile Distributed Team Performance</w:t>
      </w:r>
    </w:p>
    <w:p w14:paraId="4D7DDA60" w14:textId="3EE5763B" w:rsidR="00E77D67" w:rsidRPr="00C416A6" w:rsidRDefault="00E77D67" w:rsidP="007E79EB">
      <w:r w:rsidRPr="00C416A6">
        <w:t xml:space="preserve">ABT </w:t>
      </w:r>
      <w:r w:rsidR="007F3F54" w:rsidRPr="00C416A6">
        <w:t xml:space="preserve">refers to confidence grounded in emotional bonds and interpersonal relationships developed through shared experiences </w:t>
      </w:r>
      <w:r w:rsidR="008A763F" w:rsidRPr="00C416A6">
        <w:fldChar w:fldCharType="begin"/>
      </w:r>
      <w:r w:rsidR="008A763F" w:rsidRPr="00C416A6">
        <w:instrText xml:space="preserve"> ADDIN ZOTERO_ITEM CSL_CITATION {"citationID":"NRS2ksPS","properties":{"formattedCitation":"(Legood et al., 2023; McAllister, 1995)","plainCitation":"(Legood et al., 2023; McAllister, 1995)","noteIndex":0},"citationItems":[{"id":58,"uris":["http://zotero.org/users/local/oY8Gq9yq/items/T32WY6TG"],"itemData":{"id":58,"type":"article-journal","container-title":"Journal of Management Studies","journalAbbreviation":"Journal of Management Studies","page":"495-537","title":"A critical review of cognition-based and affect-based trust","volume":"60","author":[{"family":"Legood","given":"A."},{"family":"Van der Werff","given":"L."},{"family":"Lee","given":"A."},{"family":"Den Hartog","given":"D."},{"family":"Van Knippenberg","given":"D."}],"issued":{"date-parts":[["2023"]]}}},{"id":14,"uris":["http://zotero.org/users/local/oY8Gq9yq/items/65VWK5FB"],"itemData":{"id":14,"type":"article-journal","container-title":"Academy of Management Journal","journalAbbreviation":"Academy of Management Journal","page":"24-59","title":"Affect- and cognition-based trust as foundations for interpersonal cooperation in organizations","volume":"38","author":[{"family":"McAllister","given":"D.J."}],"issued":{"date-parts":[["1995"]]}}}],"schema":"https://github.com/citation-style-language/schema/raw/master/csl-citation.json"} </w:instrText>
      </w:r>
      <w:r w:rsidR="008A763F" w:rsidRPr="00C416A6">
        <w:fldChar w:fldCharType="separate"/>
      </w:r>
      <w:r w:rsidR="008A763F" w:rsidRPr="00C416A6">
        <w:t>(Legood et al., 2023; McAllister, 1995)</w:t>
      </w:r>
      <w:r w:rsidR="008A763F" w:rsidRPr="00C416A6">
        <w:fldChar w:fldCharType="end"/>
      </w:r>
      <w:r w:rsidR="007F3F54" w:rsidRPr="00C416A6">
        <w:t>, which may encourage openness and willingness to share knowledge among team members rather than directly shaping task performance</w:t>
      </w:r>
      <w:r w:rsidRPr="00C416A6">
        <w:t xml:space="preserve">. Chowdhury </w:t>
      </w:r>
      <w:r w:rsidR="008A763F" w:rsidRPr="00C416A6">
        <w:fldChar w:fldCharType="begin"/>
      </w:r>
      <w:r w:rsidR="008A763F" w:rsidRPr="00C416A6">
        <w:instrText xml:space="preserve"> ADDIN ZOTERO_ITEM CSL_CITATION {"citationID":"cang68F7","properties":{"formattedCitation":"(2005)","plainCitation":"(2005)","noteIndex":0},"citationItems":[{"id":8,"uris":["http://zotero.org/users/local/oY8Gq9yq/items/NCZ42BQK"],"itemData":{"id":8,"type":"article-journal","container-title":"Journal of Managerial Issues","issue":"3","journalAbbreviation":"Journal of Managerial Issues","page":"310-326","title":"The role of affect- and cognition-based trust in complex knowledge sharing","volume":"17","author":[{"family":"Chowdhury","given":"S."}],"issued":{"date-parts":[["2005"]]}},"suppress-author":true}],"schema":"https://github.com/citation-style-language/schema/raw/master/csl-citation.json"} </w:instrText>
      </w:r>
      <w:r w:rsidR="008A763F" w:rsidRPr="00C416A6">
        <w:fldChar w:fldCharType="separate"/>
      </w:r>
      <w:r w:rsidR="008A763F" w:rsidRPr="00C416A6">
        <w:t>(2005)</w:t>
      </w:r>
      <w:r w:rsidR="008A763F" w:rsidRPr="00C416A6">
        <w:fldChar w:fldCharType="end"/>
      </w:r>
      <w:r w:rsidRPr="00C416A6">
        <w:t xml:space="preserve"> </w:t>
      </w:r>
      <w:r w:rsidR="007F3F54" w:rsidRPr="00C416A6">
        <w:t xml:space="preserve">argues </w:t>
      </w:r>
      <w:r w:rsidRPr="00C416A6">
        <w:t xml:space="preserve">that ABT is an emotional and social tie between </w:t>
      </w:r>
      <w:r w:rsidR="007F3F54" w:rsidRPr="00C416A6">
        <w:t>individuals, facilitating the exchange of complex knowledge through shared mental models and mutual understanding</w:t>
      </w:r>
      <w:r w:rsidRPr="00C416A6">
        <w:t>. Implementing and sustaining agile methodologies such as daily stand-ups, face-to-face communication, sprint ceremonies, and pair programming in distributed agile teams is challenging</w:t>
      </w:r>
      <w:r w:rsidR="007D59BD" w:rsidRPr="00C416A6">
        <w:t xml:space="preserve">. </w:t>
      </w:r>
      <w:r w:rsidRPr="00C416A6">
        <w:t xml:space="preserve">However, the </w:t>
      </w:r>
      <w:r w:rsidR="007F3F54" w:rsidRPr="00C416A6">
        <w:t xml:space="preserve">presence </w:t>
      </w:r>
      <w:r w:rsidRPr="00C416A6">
        <w:t xml:space="preserve">of emotional connections and interpersonal interactions among team members </w:t>
      </w:r>
      <w:r w:rsidR="007F3F54" w:rsidRPr="00C416A6">
        <w:t>may mitigate coordination constraints</w:t>
      </w:r>
      <w:r w:rsidR="003841D9">
        <w:t>, facilitate</w:t>
      </w:r>
      <w:r w:rsidRPr="00C416A6">
        <w:t xml:space="preserve"> the successful transfer of tacit </w:t>
      </w:r>
      <w:r w:rsidR="00687D99" w:rsidRPr="00C416A6">
        <w:t>knowledge and</w:t>
      </w:r>
      <w:r w:rsidR="007F3F54" w:rsidRPr="00C416A6">
        <w:t xml:space="preserve"> </w:t>
      </w:r>
      <w:r w:rsidR="00687D99" w:rsidRPr="00C416A6">
        <w:t>increase the</w:t>
      </w:r>
      <w:r w:rsidRPr="00C416A6">
        <w:t xml:space="preserve"> likelihood that individuals will share information. </w:t>
      </w:r>
    </w:p>
    <w:p w14:paraId="702F7B86" w14:textId="7EB0C09E" w:rsidR="00E77D67" w:rsidRPr="00C416A6" w:rsidRDefault="00E77D67" w:rsidP="007E79EB">
      <w:r w:rsidRPr="00C416A6">
        <w:t xml:space="preserve">Scholars hold varying perspectives on the impact of ABT on tacit knowledge-sharing. For example, Swift and Hwang </w:t>
      </w:r>
      <w:r w:rsidR="008A763F" w:rsidRPr="00C416A6">
        <w:fldChar w:fldCharType="begin"/>
      </w:r>
      <w:r w:rsidR="008A763F" w:rsidRPr="00C416A6">
        <w:instrText xml:space="preserve"> ADDIN ZOTERO_ITEM CSL_CITATION {"citationID":"WBW4TPBT","properties":{"formattedCitation":"(2013)","plainCitation":"(2013)","noteIndex":0},"citationItems":[{"id":69,"uris":["http://zotero.org/users/local/oY8Gq9yq/items/V7MT3CCI"],"itemData":{"id":69,"type":"article-journal","container-title":"The Learning Organization","journalAbbreviation":"The Learning Organization","page":"20-37","title":"The impact of affective and cognitive trust on knowledge sharing and organizational learning","volume":"20","author":[{"family":"Swift","given":"P.E."},{"family":"Hwang","given":"A."}],"issued":{"date-parts":[["2013"]]}},"suppress-author":true}],"schema":"https://github.com/citation-style-language/schema/raw/master/csl-citation.json"} </w:instrText>
      </w:r>
      <w:r w:rsidR="008A763F" w:rsidRPr="00C416A6">
        <w:fldChar w:fldCharType="separate"/>
      </w:r>
      <w:r w:rsidR="008A763F" w:rsidRPr="00C416A6">
        <w:t>(2013)</w:t>
      </w:r>
      <w:r w:rsidR="008A763F" w:rsidRPr="00C416A6">
        <w:fldChar w:fldCharType="end"/>
      </w:r>
      <w:r w:rsidRPr="00C416A6">
        <w:t xml:space="preserve"> claim that ABT is more critical than CBT in the exchange of social knowledge. </w:t>
      </w:r>
      <w:r w:rsidR="00687D99" w:rsidRPr="00C416A6">
        <w:t>Similarly,</w:t>
      </w:r>
      <w:r w:rsidRPr="00C416A6">
        <w:t xml:space="preserve"> Holste and Fields </w:t>
      </w:r>
      <w:r w:rsidR="008A763F" w:rsidRPr="00C416A6">
        <w:fldChar w:fldCharType="begin"/>
      </w:r>
      <w:r w:rsidR="008A763F" w:rsidRPr="00C416A6">
        <w:instrText xml:space="preserve"> ADDIN ZOTERO_ITEM CSL_CITATION {"citationID":"oqlDIBqw","properties":{"formattedCitation":"(2010)","plainCitation":"(2010)","noteIndex":0},"citationItems":[{"id":12,"uris":["http://zotero.org/users/local/oY8Gq9yq/items/MRH8WMB6"],"itemData":{"id":12,"type":"article-journal","container-title":"Journal of Knowledge Management","journalAbbreviation":"Journal of Knowledge Management","page":"128-140","title":"Trust and tacit knowledge sharing and use","volume":"14","author":[{"family":"Holste","given":"J.S."},{"family":"Fields","given":"D."}],"issued":{"date-parts":[["2010"]]}},"suppress-author":true}],"schema":"https://github.com/citation-style-language/schema/raw/master/csl-citation.json"} </w:instrText>
      </w:r>
      <w:r w:rsidR="008A763F" w:rsidRPr="00C416A6">
        <w:fldChar w:fldCharType="separate"/>
      </w:r>
      <w:r w:rsidR="008A763F" w:rsidRPr="00C416A6">
        <w:t>(2010)</w:t>
      </w:r>
      <w:r w:rsidR="008A763F" w:rsidRPr="00C416A6">
        <w:fldChar w:fldCharType="end"/>
      </w:r>
      <w:r w:rsidRPr="00C416A6">
        <w:t xml:space="preserve"> argue that ABT, emotional trust, plays a more substantial role in influencing the willingness to share tacit knowledge rather than </w:t>
      </w:r>
      <w:r w:rsidR="00D14D28" w:rsidRPr="00C416A6">
        <w:t>its application. In contrast</w:t>
      </w:r>
      <w:r w:rsidRPr="00C416A6">
        <w:t xml:space="preserve">, Chen et al. </w:t>
      </w:r>
      <w:r w:rsidR="008A763F" w:rsidRPr="00C416A6">
        <w:fldChar w:fldCharType="begin"/>
      </w:r>
      <w:r w:rsidR="008A763F" w:rsidRPr="00C416A6">
        <w:instrText xml:space="preserve"> ADDIN ZOTERO_ITEM CSL_CITATION {"citationID":"WTaAp8Mh","properties":{"formattedCitation":"(2021)","plainCitation":"(2021)","noteIndex":0},"citationItems":[{"id":7,"uris":["http://zotero.org/users/local/oY8Gq9yq/items/JKU5BIEY"],"itemData":{"id":7,"type":"article-journal","container-title":"Frontiers in Psychology","journalAbbreviation":"Frontiers in Psychology","page":"706234","title":"The influence of trust on creativity: a review","volume":"12","author":[{"family":"Chen","given":"Y."},{"family":"Yu","given":"C."},{"family":"Yuan","given":"Y."},{"family":"Lu","given":"F."},{"family":"Shen","given":"W."}],"issued":{"date-parts":[["2021"]]}},"suppress-author":true}],"schema":"https://github.com/citation-style-language/schema/raw/master/csl-citation.json"} </w:instrText>
      </w:r>
      <w:r w:rsidR="008A763F" w:rsidRPr="00C416A6">
        <w:fldChar w:fldCharType="separate"/>
      </w:r>
      <w:r w:rsidR="008A763F" w:rsidRPr="00C416A6">
        <w:t>(2021)</w:t>
      </w:r>
      <w:r w:rsidR="008A763F" w:rsidRPr="00C416A6">
        <w:fldChar w:fldCharType="end"/>
      </w:r>
      <w:r w:rsidRPr="00C416A6">
        <w:t xml:space="preserve"> suggest that emotional trust is less strongly linked to both tacit and explicit knowledge, in contrast to CBT. Capestro et al. </w:t>
      </w:r>
      <w:r w:rsidR="008A763F" w:rsidRPr="00C416A6">
        <w:fldChar w:fldCharType="begin"/>
      </w:r>
      <w:r w:rsidR="008A763F" w:rsidRPr="00C416A6">
        <w:instrText xml:space="preserve"> ADDIN ZOTERO_ITEM CSL_CITATION {"citationID":"IDRgMXIe","properties":{"formattedCitation":"(2024)","plainCitation":"(2024)","noteIndex":0},"citationItems":[{"id":6,"uris":["http://zotero.org/users/local/oY8Gq9yq/items/UFY4J864"],"itemData":{"id":6,"type":"article-journal","container-title":"Technological Forecasting and Social Change","journalAbbreviation":"Technological Forecasting and Social Change","page":"123003","title":"Enabling digital technologies adoption in industrial districts: the key role of trust and knowledge sharing","volume":"198","author":[{"family":"Capestro","given":"M."},{"family":"Rizzo","given":"C."},{"family":"Kliestik","given":"T."},{"family":"Peluso","given":"A.M."},{"family":"Pino","given":"G."}],"issued":{"date-parts":[["2024"]]}},"suppress-author":true}],"schema":"https://github.com/citation-style-language/schema/raw/master/csl-citation.json"} </w:instrText>
      </w:r>
      <w:r w:rsidR="008A763F" w:rsidRPr="00C416A6">
        <w:fldChar w:fldCharType="separate"/>
      </w:r>
      <w:r w:rsidR="008A763F" w:rsidRPr="00C416A6">
        <w:t>(2024)</w:t>
      </w:r>
      <w:r w:rsidR="008A763F" w:rsidRPr="00C416A6">
        <w:fldChar w:fldCharType="end"/>
      </w:r>
      <w:r w:rsidRPr="00C416A6">
        <w:t xml:space="preserve"> </w:t>
      </w:r>
      <w:r w:rsidR="00D14D28" w:rsidRPr="00C416A6">
        <w:t xml:space="preserve">align </w:t>
      </w:r>
      <w:r w:rsidRPr="00C416A6">
        <w:t xml:space="preserve">with this viewpoint, claiming that emotional trust plays a minimal role in shaping technological and organizational factors </w:t>
      </w:r>
      <w:r w:rsidR="00D14D28" w:rsidRPr="00C416A6">
        <w:t xml:space="preserve">underlying tacit knowledge-sharing. Consequently, emotional trust may </w:t>
      </w:r>
      <w:r w:rsidR="00810987" w:rsidRPr="00C416A6">
        <w:t>function as</w:t>
      </w:r>
      <w:r w:rsidR="00D14D28" w:rsidRPr="00C416A6">
        <w:t xml:space="preserve"> a contextual motivator influencing individuals’ readiness to engage in tacit knowledge exchange rather than as a direct performance driver. From a performance perspective, ABT contributes to ADTP primarily by strengthening SOC processes that support interpersonal coordination, psychological safety, and willingness to engage in collaborative work</w:t>
      </w:r>
      <w:r w:rsidRPr="00C416A6">
        <w:t>. Based on the discussion, the study hypothesized:</w:t>
      </w:r>
    </w:p>
    <w:p w14:paraId="466150F0" w14:textId="77777777" w:rsidR="00E77D67" w:rsidRPr="00C416A6" w:rsidRDefault="00E77D67" w:rsidP="007E79EB">
      <w:pPr>
        <w:pStyle w:val="Quote"/>
      </w:pPr>
      <w:r w:rsidRPr="00C416A6">
        <w:t>H6: There is a significant positive relationship between ABT and SOC.</w:t>
      </w:r>
    </w:p>
    <w:p w14:paraId="1E6ACFB8" w14:textId="77777777" w:rsidR="00E77D67" w:rsidRPr="00C416A6" w:rsidRDefault="00E77D67" w:rsidP="007E79EB">
      <w:pPr>
        <w:pStyle w:val="Quote"/>
      </w:pPr>
      <w:r w:rsidRPr="00C416A6">
        <w:t>H7: There is a significant positive relationship between ABT and ADTP.</w:t>
      </w:r>
    </w:p>
    <w:p w14:paraId="02AF9918" w14:textId="4164009C" w:rsidR="00E77D67" w:rsidRPr="00C416A6" w:rsidRDefault="00E77D67" w:rsidP="007E79EB">
      <w:pPr>
        <w:pStyle w:val="Quote"/>
      </w:pPr>
      <w:r w:rsidRPr="00C416A6">
        <w:t xml:space="preserve">H8: SOC </w:t>
      </w:r>
      <w:r w:rsidR="00D14D28" w:rsidRPr="00C416A6">
        <w:t xml:space="preserve">mediates the relationship </w:t>
      </w:r>
      <w:r w:rsidRPr="00C416A6">
        <w:t>between ABT and ADTP.</w:t>
      </w:r>
    </w:p>
    <w:p w14:paraId="2590D9A1" w14:textId="23D85ACD" w:rsidR="00E77D67" w:rsidRPr="007E79EB" w:rsidRDefault="00E77D67" w:rsidP="007E79EB">
      <w:pPr>
        <w:pStyle w:val="Heading2"/>
      </w:pPr>
      <w:r w:rsidRPr="007E79EB">
        <w:t>Affect-based Trust, Externalization, and Agile Distributed Team Performance</w:t>
      </w:r>
    </w:p>
    <w:p w14:paraId="076A3784" w14:textId="38C2F7CD" w:rsidR="00B35DDF" w:rsidRPr="00C416A6" w:rsidRDefault="00E77D67" w:rsidP="007E79EB">
      <w:r w:rsidRPr="00C416A6">
        <w:t>EXT i</w:t>
      </w:r>
      <w:r w:rsidR="00E91345" w:rsidRPr="00C416A6">
        <w:t>s</w:t>
      </w:r>
      <w:r w:rsidR="00687D99" w:rsidRPr="00C416A6">
        <w:t xml:space="preserve"> the conversion</w:t>
      </w:r>
      <w:r w:rsidR="00D14D28" w:rsidRPr="00C416A6">
        <w:t xml:space="preserve"> of tacit </w:t>
      </w:r>
      <w:r w:rsidR="00E91345" w:rsidRPr="00C416A6">
        <w:t>knowledge into</w:t>
      </w:r>
      <w:r w:rsidRPr="00C416A6">
        <w:t xml:space="preserve"> explicit </w:t>
      </w:r>
      <w:r w:rsidR="005C51EB" w:rsidRPr="00C416A6">
        <w:t>forms and</w:t>
      </w:r>
      <w:r w:rsidR="003841D9">
        <w:t xml:space="preserve"> </w:t>
      </w:r>
      <w:r w:rsidR="00687D99" w:rsidRPr="00C416A6">
        <w:t>is</w:t>
      </w:r>
      <w:r w:rsidR="00D14D28" w:rsidRPr="00C416A6">
        <w:t xml:space="preserve"> </w:t>
      </w:r>
      <w:r w:rsidR="00B35DDF" w:rsidRPr="00C416A6">
        <w:t>inherently complex</w:t>
      </w:r>
      <w:r w:rsidR="005C51EB">
        <w:t xml:space="preserve">, </w:t>
      </w:r>
      <w:r w:rsidR="00B35DDF" w:rsidRPr="00C416A6">
        <w:t xml:space="preserve">requires more than </w:t>
      </w:r>
      <w:r w:rsidRPr="00C416A6">
        <w:t xml:space="preserve">interpersonal </w:t>
      </w:r>
      <w:r w:rsidR="00B35DDF" w:rsidRPr="00C416A6">
        <w:t>closeness. While ABT fosters openness and willingness to share, its role in enabling externalization remains inconsistent and underexplored. For example</w:t>
      </w:r>
      <w:r w:rsidR="003841D9">
        <w:t>,</w:t>
      </w:r>
      <w:r w:rsidR="00B35DDF" w:rsidRPr="00C416A6">
        <w:t xml:space="preserve"> Holste</w:t>
      </w:r>
      <w:r w:rsidRPr="00C416A6">
        <w:t xml:space="preserve"> and Fields </w:t>
      </w:r>
      <w:r w:rsidR="00B35DDF" w:rsidRPr="00C416A6">
        <w:fldChar w:fldCharType="begin"/>
      </w:r>
      <w:r w:rsidR="00B35DDF" w:rsidRPr="00C416A6">
        <w:instrText xml:space="preserve"> ADDIN ZOTERO_ITEM CSL_CITATION {"citationID":"5I7JNp3l","properties":{"formattedCitation":"(2010)","plainCitation":"(2010)","noteIndex":0},"citationItems":[{"id":12,"uris":["http://zotero.org/users/local/oY8Gq9yq/items/MRH8WMB6"],"itemData":{"id":12,"type":"article-journal","container-title":"Journal of Knowledge Management","journalAbbreviation":"Journal of Knowledge Management","page":"128-140","title":"Trust and tacit knowledge sharing and use","volume":"14","author":[{"family":"Holste","given":"J.S."},{"family":"Fields","given":"D."}],"issued":{"date-parts":[["2010"]]}},"suppress-author":true}],"schema":"https://github.com/citation-style-language/schema/raw/master/csl-citation.json"} </w:instrText>
      </w:r>
      <w:r w:rsidR="00B35DDF" w:rsidRPr="00C416A6">
        <w:fldChar w:fldCharType="separate"/>
      </w:r>
      <w:r w:rsidR="00B35DDF" w:rsidRPr="00C416A6">
        <w:t>(2010)</w:t>
      </w:r>
      <w:r w:rsidR="00B35DDF" w:rsidRPr="00C416A6">
        <w:fldChar w:fldCharType="end"/>
      </w:r>
      <w:r w:rsidR="00E91345" w:rsidRPr="00C416A6">
        <w:t xml:space="preserve"> </w:t>
      </w:r>
      <w:r w:rsidR="00B35DDF" w:rsidRPr="00C416A6">
        <w:t>suggested that</w:t>
      </w:r>
      <w:r w:rsidR="00D14D28" w:rsidRPr="00C416A6">
        <w:t xml:space="preserve"> weak emotional</w:t>
      </w:r>
      <w:r w:rsidR="00B35DDF" w:rsidRPr="00C416A6">
        <w:t xml:space="preserve"> ties limit knowledge articulation; however, strong emotional bonds alone do not ensure effective codification.</w:t>
      </w:r>
    </w:p>
    <w:p w14:paraId="4FF3528A" w14:textId="37181A80" w:rsidR="00B35DDF" w:rsidRPr="00C416A6" w:rsidRDefault="00B35DDF" w:rsidP="007E79EB">
      <w:r w:rsidRPr="00C416A6">
        <w:t>Recent studies indicate that ABT is insufficient in isolation and depends on enabling conditions such as psychological safety. Alami</w:t>
      </w:r>
      <w:r w:rsidR="00475766">
        <w:t xml:space="preserve">, </w:t>
      </w:r>
      <w:r w:rsidR="00475766" w:rsidRPr="00475766">
        <w:t xml:space="preserve">Krancher and Paasivaara </w:t>
      </w:r>
      <w:r w:rsidRPr="00C416A6">
        <w:t xml:space="preserve"> </w:t>
      </w:r>
      <w:r w:rsidR="008A763F" w:rsidRPr="00C416A6">
        <w:fldChar w:fldCharType="begin"/>
      </w:r>
      <w:r w:rsidR="00FB042E" w:rsidRPr="00C416A6">
        <w:instrText xml:space="preserve"> ADDIN ZOTERO_ITEM CSL_CITATION {"citationID":"sjFPVUge","properties":{"formattedCitation":"(2022)","plainCitation":"(2022)","noteIndex":0},"citationItems":[{"id":17,"uris":["http://zotero.org/users/local/oY8Gq9yq/items/IWHNPSI2"],"itemData":{"id":17,"type":"article-journal","container-title":"Information and Software Technology","journalAbbreviation":"Information and Software Technology","page":"106959","title":"The journey to technical excellence in agile software development","volume":"150","author":[{"family":"Alami","given":"A."},{"family":"Krancher","given":"O."},{"family":"Paasivaara","given":"M."}],"issued":{"date-parts":[["2022"]]}},"suppress-author":true}],"schema":"https://github.com/citation-style-language/schema/raw/master/csl-citation.json"} </w:instrText>
      </w:r>
      <w:r w:rsidR="008A763F" w:rsidRPr="00C416A6">
        <w:fldChar w:fldCharType="separate"/>
      </w:r>
      <w:r w:rsidR="00FB042E" w:rsidRPr="00C416A6">
        <w:t>(2022)</w:t>
      </w:r>
      <w:r w:rsidR="008A763F" w:rsidRPr="00C416A6">
        <w:fldChar w:fldCharType="end"/>
      </w:r>
      <w:r w:rsidRPr="00C416A6">
        <w:t xml:space="preserve"> show that emotional trust supports </w:t>
      </w:r>
      <w:r w:rsidR="00E77D67" w:rsidRPr="00C416A6">
        <w:t>knowledge t</w:t>
      </w:r>
      <w:r w:rsidRPr="00C416A6">
        <w:t xml:space="preserve"> processes only in psychologically safe environments, while Ahmad </w:t>
      </w:r>
      <w:r w:rsidR="00FB042E" w:rsidRPr="00C416A6">
        <w:fldChar w:fldCharType="begin"/>
      </w:r>
      <w:r w:rsidR="00FB042E" w:rsidRPr="00C416A6">
        <w:instrText xml:space="preserve"> ADDIN ZOTERO_ITEM CSL_CITATION {"citationID":"MhWMzKc9","properties":{"formattedCitation":"(2025)","plainCitation":"(2025)","noteIndex":0},"citationItems":[{"id":81,"uris":["http://zotero.org/users/local/oY8Gq9yq/items/XLJ83CGT"],"itemData":{"id":81,"type":"article-journal","container-title":"Journal of Software: Evolution and Process","issue":"1","journalAbbreviation":"Journal of Software: Evolution and Process","page":"e2759","title":"Strengthening large scale agile teams: the interplay of high quality relationships, psychological safety, and learning from failures","volume":"37","author":[{"family":"Ahmad","given":"M.O."}],"issued":{"date-parts":[["2025"]]}},"suppress-author":true}],"schema":"https://github.com/citation-style-language/schema/raw/master/csl-citation.json"} </w:instrText>
      </w:r>
      <w:r w:rsidR="00FB042E" w:rsidRPr="00C416A6">
        <w:fldChar w:fldCharType="separate"/>
      </w:r>
      <w:r w:rsidR="00FB042E" w:rsidRPr="00C416A6">
        <w:t>(2025)</w:t>
      </w:r>
      <w:r w:rsidR="00FB042E" w:rsidRPr="00C416A6">
        <w:fldChar w:fldCharType="end"/>
      </w:r>
      <w:r w:rsidRPr="00C416A6">
        <w:t xml:space="preserve"> and Santana et al. </w:t>
      </w:r>
      <w:r w:rsidR="00FB042E" w:rsidRPr="00C416A6">
        <w:fldChar w:fldCharType="begin"/>
      </w:r>
      <w:r w:rsidR="00FB042E" w:rsidRPr="00C416A6">
        <w:instrText xml:space="preserve"> ADDIN ZOTERO_ITEM CSL_CITATION {"citationID":"7JzCiXL0","properties":{"formattedCitation":"(2025)","plainCitation":"(2025)","noteIndex":0},"citationItems":[{"id":83,"uris":["http://zotero.org/users/local/oY8Gq9yq/items/7ADE2B3N"],"itemData":{"id":83,"type":"article-journal","container-title":"Information and Software Technology","journalAbbreviation":"Information and Software Technology","page":"107838","title":"Psychological safety in software workplaces: A systematic literature review","author":[{"family":"Santana","given":"B."},{"family":"Monte","given":"L."},{"family":"Araújo Silva","given":"B.S.","non-dropping-particle":"de"},{"family":"Carneiro","given":"G."},{"family":"Freire","given":"S."},{"family":"Santos","given":"J.A.M."},{"family":"Mendonça","given":"M."}],"issued":{"date-parts":[["2025"]]}},"suppress-author":true}],"schema":"https://github.com/citation-style-language/schema/raw/master/csl-citation.json"} </w:instrText>
      </w:r>
      <w:r w:rsidR="00FB042E" w:rsidRPr="00C416A6">
        <w:fldChar w:fldCharType="separate"/>
      </w:r>
      <w:r w:rsidR="00FB042E" w:rsidRPr="00C416A6">
        <w:t>(2025)</w:t>
      </w:r>
      <w:r w:rsidR="00FB042E" w:rsidRPr="00C416A6">
        <w:fldChar w:fldCharType="end"/>
      </w:r>
      <w:r w:rsidRPr="00C416A6">
        <w:t xml:space="preserve"> highlight that a supportive communication climate is necessary for transforming trust into explicit knowledge-sharing. This suggests that ABT enhances willingness, but not necessarily the ability to externalize knowledge.</w:t>
      </w:r>
    </w:p>
    <w:p w14:paraId="6C7D8564" w14:textId="1F5EA327" w:rsidR="00E77D67" w:rsidRPr="00C416A6" w:rsidRDefault="00D14D28" w:rsidP="007E79EB">
      <w:r w:rsidRPr="00C416A6">
        <w:t xml:space="preserve">These inconsistencies </w:t>
      </w:r>
      <w:r w:rsidR="00B35DDF" w:rsidRPr="00C416A6">
        <w:t xml:space="preserve">indicate that the ABT–EXT relationship is context-dependent, and its link </w:t>
      </w:r>
      <w:r w:rsidR="00E91345" w:rsidRPr="00C416A6">
        <w:t>to agile ADTP</w:t>
      </w:r>
      <w:r w:rsidR="00B35DDF" w:rsidRPr="00C416A6">
        <w:t xml:space="preserve"> remains insufficiently examined. Accordingly, ineffective externalization, particularly in low psychological safety contexts, </w:t>
      </w:r>
      <w:r w:rsidRPr="00C416A6">
        <w:t xml:space="preserve">may constrain </w:t>
      </w:r>
      <w:r w:rsidR="00B35DDF" w:rsidRPr="00C416A6">
        <w:t>performance</w:t>
      </w:r>
      <w:r w:rsidRPr="00C416A6">
        <w:t xml:space="preserve"> by </w:t>
      </w:r>
      <w:r w:rsidR="00B35DDF" w:rsidRPr="00C416A6">
        <w:t>limiting</w:t>
      </w:r>
      <w:r w:rsidRPr="00C416A6">
        <w:t xml:space="preserve"> </w:t>
      </w:r>
      <w:r w:rsidR="00B35DDF" w:rsidRPr="00C416A6">
        <w:t xml:space="preserve">knowledge </w:t>
      </w:r>
      <w:r w:rsidR="00E91345" w:rsidRPr="00C416A6">
        <w:t>reuse.</w:t>
      </w:r>
      <w:r w:rsidRPr="00C416A6">
        <w:t xml:space="preserve"> </w:t>
      </w:r>
      <w:r w:rsidR="00E91345" w:rsidRPr="00C416A6">
        <w:t>Based on</w:t>
      </w:r>
      <w:r w:rsidR="00E77D67" w:rsidRPr="00C416A6">
        <w:t xml:space="preserve"> </w:t>
      </w:r>
      <w:r w:rsidR="00B35DDF" w:rsidRPr="00C416A6">
        <w:t>this</w:t>
      </w:r>
      <w:r w:rsidR="00E77D67" w:rsidRPr="00C416A6">
        <w:t>, the study hypothesized that:</w:t>
      </w:r>
    </w:p>
    <w:p w14:paraId="3004F112" w14:textId="77777777" w:rsidR="00E77D67" w:rsidRPr="00C416A6" w:rsidRDefault="00E77D67" w:rsidP="007E79EB">
      <w:pPr>
        <w:pStyle w:val="Quote"/>
      </w:pPr>
      <w:r w:rsidRPr="00C416A6">
        <w:t>H9: There is a significant positive relationship between ABT and EXT.</w:t>
      </w:r>
    </w:p>
    <w:p w14:paraId="48A0FCAE" w14:textId="21934904" w:rsidR="00E77D67" w:rsidRDefault="00E77D67" w:rsidP="007E79EB">
      <w:pPr>
        <w:pStyle w:val="Quote"/>
      </w:pPr>
      <w:r w:rsidRPr="00C416A6">
        <w:t xml:space="preserve">H10: EXT </w:t>
      </w:r>
      <w:r w:rsidR="00D14D28" w:rsidRPr="00C416A6">
        <w:t xml:space="preserve">mediates the relationship </w:t>
      </w:r>
      <w:r w:rsidRPr="00C416A6">
        <w:t>between ABT and ADTP.</w:t>
      </w:r>
    </w:p>
    <w:p w14:paraId="727960EF" w14:textId="77777777" w:rsidR="00DA1A5D" w:rsidRPr="00DA1A5D" w:rsidRDefault="00DA1A5D" w:rsidP="00DA1A5D"/>
    <w:p w14:paraId="630A8171" w14:textId="119FFB6E" w:rsidR="00E77D67" w:rsidRPr="007E79EB" w:rsidRDefault="00E77D67" w:rsidP="007E79EB">
      <w:pPr>
        <w:pStyle w:val="Heading2"/>
      </w:pPr>
      <w:r w:rsidRPr="007E79EB">
        <w:lastRenderedPageBreak/>
        <w:t xml:space="preserve">The Relation of ICT </w:t>
      </w:r>
      <w:r w:rsidR="00860699" w:rsidRPr="007E79EB">
        <w:t>b</w:t>
      </w:r>
      <w:r w:rsidRPr="007E79EB">
        <w:t>etween Socialization, Externalization, and Agile Distributed Team Performance</w:t>
      </w:r>
    </w:p>
    <w:p w14:paraId="14992860" w14:textId="2A6CD39C" w:rsidR="00D23C8A" w:rsidRPr="00C416A6" w:rsidRDefault="00D23C8A" w:rsidP="007E79EB">
      <w:r w:rsidRPr="00C416A6">
        <w:t>While ICT is widely recognized as an enabler of knowledge-sharing in distributed agile teams, existing literature presents contradictory evidence regarding its effectiveness. Prior studies</w:t>
      </w:r>
      <w:r w:rsidR="003841D9">
        <w:t>,</w:t>
      </w:r>
      <w:r w:rsidRPr="00C416A6">
        <w:t xml:space="preserve"> </w:t>
      </w:r>
      <w:r w:rsidR="00FB042E" w:rsidRPr="00C416A6">
        <w:t xml:space="preserve">e.g., </w:t>
      </w:r>
      <w:r w:rsidR="00FB042E" w:rsidRPr="00C416A6">
        <w:fldChar w:fldCharType="begin"/>
      </w:r>
      <w:r w:rsidR="00FB042E" w:rsidRPr="00C416A6">
        <w:instrText xml:space="preserve"> ADDIN ZOTERO_ITEM CSL_CITATION {"citationID":"Y4iShKqn","properties":{"formattedCitation":"(Alavi and Leidner, 2001; Davidavi\\uc0\\u269{}ien\\uc0\\u279{} et al., 2020; Lee and Choi, 2003; M\\uc0\\u252{}ller and Antoni, 2022)","plainCitation":"(Alavi and Leidner, 2001; Davidavičienė et al., 2020; Lee and Choi, 2003; Müller and Antoni, 2022)","noteIndex":0},"citationItems":[{"id":80,"uris":["http://zotero.org/users/local/oY8Gq9yq/items/M82PW5MG"],"itemData":{"id":80,"type":"article-journal","container-title":"MIS Quarterly","journalAbbreviation":"MIS Quarterly","page":"107-136","title":"Knowledge management and knowledge management systems: Conceptual foundations and research issues","author":[{"family":"Alavi","given":"M."},{"family":"Leidner","given":"D.E."}],"issued":{"date-parts":[["2001"]]}}},{"id":48,"uris":["http://zotero.org/users/local/oY8Gq9yq/items/QSUQPHWX"],"itemData":{"id":48,"type":"article-journal","container-title":"Sustainability","journalAbbreviation":"Sustainability","page":"6917","title":"Factors affecting knowledge sharing in virtual teams","volume":"12","author":[{"family":"Davidavičienė","given":"V."},{"family":"Al Majzoub","given":"K."},{"family":"Meidute-Kavaliauskiene","given":"I."}],"issued":{"date-parts":[["2020"]]}}},{"id":57,"uris":["http://zotero.org/users/local/oY8Gq9yq/items/S2AIJP3H"],"itemData":{"id":57,"type":"article-journal","container-title":"Journal of Management Information Systems","issue":"1","journalAbbreviation":"Journal of Management Information Systems","page":"179-228","title":"Knowledge management enablers, processes, and organizational performance","volume":"20","author":[{"family":"Lee","given":"H."},{"family":"Choi","given":"B."}],"issued":{"date-parts":[["2003"]]}}},{"id":78,"uris":["http://zotero.org/users/local/oY8Gq9yq/items/KHZ4VXBW"],"itemData":{"id":78,"type":"article-journal","container-title":"Small Group Research","journalAbbreviation":"Small Group Research","page":"307-335","title":"Effects of ICT shared mental models on team processes and outcomes","volume":"53","author":[{"family":"Müller","given":"R."},{"family":"Antoni","given":"C.H."}],"issued":{"date-parts":[["2022"]]}}}],"schema":"https://github.com/citation-style-language/schema/raw/master/csl-citation.json"} </w:instrText>
      </w:r>
      <w:r w:rsidR="00FB042E" w:rsidRPr="00C416A6">
        <w:fldChar w:fldCharType="separate"/>
      </w:r>
      <w:r w:rsidR="00FB042E" w:rsidRPr="00C416A6">
        <w:t>(Alavi and Leidner, 2001; Davidavičienė</w:t>
      </w:r>
      <w:r w:rsidR="003B5992">
        <w:t>,</w:t>
      </w:r>
      <w:r w:rsidR="00FB042E" w:rsidRPr="00C416A6">
        <w:t xml:space="preserve"> </w:t>
      </w:r>
      <w:r w:rsidR="003B5992" w:rsidRPr="003B5992">
        <w:t>Al Majzoub and Meidute-Kavaliauskiene</w:t>
      </w:r>
      <w:r w:rsidR="003B5992">
        <w:t>, 2020</w:t>
      </w:r>
      <w:r w:rsidR="00FB042E" w:rsidRPr="00C416A6">
        <w:t>; Lee and Choi, 2003; Müller and Antoni, 2022)</w:t>
      </w:r>
      <w:r w:rsidR="00FB042E" w:rsidRPr="00C416A6">
        <w:fldChar w:fldCharType="end"/>
      </w:r>
      <w:r w:rsidR="00FB042E" w:rsidRPr="00C416A6">
        <w:t xml:space="preserve"> </w:t>
      </w:r>
      <w:r w:rsidRPr="00C416A6">
        <w:t>largely adopt a technology-centric perspective, emphasizing ICT’s role in enhancing communication, coordination, and performance. However, this view overlooks important process-level differences and contextual conditions.</w:t>
      </w:r>
    </w:p>
    <w:p w14:paraId="0DACE239" w14:textId="0384DF1F" w:rsidR="00D23C8A" w:rsidRPr="00C416A6" w:rsidRDefault="00D23C8A" w:rsidP="007E79EB">
      <w:r w:rsidRPr="00C416A6">
        <w:t xml:space="preserve">In contrast, other studies suggest that ICT may simultaneously enable and constrain knowledge-sharing. For example, ICT facilitates explicit knowledge articulation through EXT, particularly via asynchronous communication </w:t>
      </w:r>
      <w:r w:rsidRPr="00C416A6">
        <w:fldChar w:fldCharType="begin"/>
      </w:r>
      <w:r w:rsidRPr="00C416A6">
        <w:instrText xml:space="preserve"> ADDIN ZOTERO_ITEM CSL_CITATION {"citationID":"n41CJqSI","properties":{"formattedCitation":"(Tyagi et al., 2018)","plainCitation":"(Tyagi et al., 2018)","noteIndex":0},"citationItems":[{"id":71,"uris":["http://zotero.org/users/local/oY8Gq9yq/items/3RZWEJZZ"],"itemData":{"id":71,"type":"article-journal","container-title":"ICTACT Journal on Management Studies","journalAbbreviation":"ICTACT Journal on Management Studies","page":"748-753","title":"Role of trust in distributed agile software development teams","volume":"4","author":[{"family":"Tyagi","given":"S."},{"family":"Sibal","given":"R."},{"family":"Suri","given":"B."}],"issued":{"date-parts":[["2018"]]}}}],"schema":"https://github.com/citation-style-language/schema/raw/master/csl-citation.json"} </w:instrText>
      </w:r>
      <w:r w:rsidRPr="00C416A6">
        <w:fldChar w:fldCharType="separate"/>
      </w:r>
      <w:r w:rsidRPr="00C416A6">
        <w:t xml:space="preserve">(Tyagi </w:t>
      </w:r>
      <w:r w:rsidR="00AC3C8D" w:rsidRPr="00AC3C8D">
        <w:t>, Sibal &amp; Suri</w:t>
      </w:r>
      <w:r w:rsidRPr="00C416A6">
        <w:t>, 2018)</w:t>
      </w:r>
      <w:r w:rsidRPr="00C416A6">
        <w:fldChar w:fldCharType="end"/>
      </w:r>
      <w:r w:rsidRPr="00C416A6">
        <w:t xml:space="preserve">. Yet it may hinder SOC, as computer-mediated communication reduces social richness and limits the development of affect-based trust, which is essential for tacit knowledge exchange </w:t>
      </w:r>
      <w:r w:rsidRPr="00C416A6">
        <w:fldChar w:fldCharType="begin"/>
      </w:r>
      <w:r w:rsidRPr="00C416A6">
        <w:instrText xml:space="preserve"> ADDIN ZOTERO_ITEM CSL_CITATION {"citationID":"fK7ofQVa","properties":{"formattedCitation":"(Chowdhury, 2005; Pinjani and Palvia, 2013)","plainCitation":"(Chowdhury, 2005; Pinjani and Palvia, 2013)","noteIndex":0},"citationItems":[{"id":8,"uris":["http://zotero.org/users/local/oY8Gq9yq/items/NCZ42BQK"],"itemData":{"id":8,"type":"article-journal","container-title":"Journal of Managerial Issues","issue":"3","journalAbbreviation":"Journal of Managerial Issues","page":"310-326","title":"The role of affect- and cognition-based trust in complex knowledge sharing","volume":"17","author":[{"family":"Chowdhury","given":"S."}],"issued":{"date-parts":[["2005"]]}}},{"id":64,"uris":["http://zotero.org/users/local/oY8Gq9yq/items/ZS2SLP7H"],"itemData":{"id":64,"type":"article-journal","container-title":"Information &amp; Management","journalAbbreviation":"Information &amp; Management","page":"144-153","title":"Trust and knowledge sharing in diverse global virtual teams","volume":"50","author":[{"family":"Pinjani","given":"P."},{"family":"Palvia","given":"P."}],"issued":{"date-parts":[["2013"]]}}}],"schema":"https://github.com/citation-style-language/schema/raw/master/csl-citation.json"} </w:instrText>
      </w:r>
      <w:r w:rsidRPr="00C416A6">
        <w:fldChar w:fldCharType="separate"/>
      </w:r>
      <w:r w:rsidRPr="00C416A6">
        <w:t xml:space="preserve">(Chowdhury, 2005; Pinjani </w:t>
      </w:r>
      <w:r w:rsidR="00C212B0">
        <w:t>&amp;</w:t>
      </w:r>
      <w:r w:rsidRPr="00C416A6">
        <w:t xml:space="preserve"> Palvia, 2013)</w:t>
      </w:r>
      <w:r w:rsidRPr="00C416A6">
        <w:fldChar w:fldCharType="end"/>
      </w:r>
      <w:r w:rsidRPr="00C416A6">
        <w:t>. These conflicting findings indicate that ICT is not a uniform enabler but a contingent factor whose impact varies across knowledge processes.</w:t>
      </w:r>
    </w:p>
    <w:p w14:paraId="15699056" w14:textId="46505239" w:rsidR="00D23C8A" w:rsidRPr="00C416A6" w:rsidRDefault="00D23C8A" w:rsidP="007E79EB">
      <w:r w:rsidRPr="00C416A6">
        <w:t xml:space="preserve">Despite this, prior research has not sufficiently examined how ICT differentially shapes socialization and externalization within a unified framework, nor how it conditions their relationship with performance outcomes. This gap is particularly evident in distributed agile contexts and developing countries, where communication practices and ICT usage may differ </w:t>
      </w:r>
      <w:r w:rsidRPr="00C416A6">
        <w:fldChar w:fldCharType="begin"/>
      </w:r>
      <w:r w:rsidRPr="00C416A6">
        <w:instrText xml:space="preserve"> ADDIN ZOTERO_ITEM CSL_CITATION {"citationID":"Tta8Z93x","properties":{"formattedCitation":"(Waheed et al., 2019)","plainCitation":"(Waheed et al., 2019)","noteIndex":0},"citationItems":[{"id":76,"uris":["http://zotero.org/users/local/oY8Gq9yq/items/8TTBF2AD"],"itemData":{"id":76,"type":"article-journal","container-title":"International Journal of Advanced Computer Science and Applications","journalAbbreviation":"International Journal of Advanced Computer Science and Applications","title":"Improving knowledge sharing in distributed software development","volume":"10","author":[{"family":"Waheed","given":"S."},{"family":"Hamid","given":"B."},{"family":"Jhanjhi","given":"N."},{"family":"Humayun","given":"M."},{"family":"Malik","given":"N.A."}],"issued":{"date-parts":[["2019"]]}}}],"schema":"https://github.com/citation-style-language/schema/raw/master/csl-citation.json"} </w:instrText>
      </w:r>
      <w:r w:rsidRPr="00C416A6">
        <w:fldChar w:fldCharType="separate"/>
      </w:r>
      <w:r w:rsidRPr="00C416A6">
        <w:t>(Waheed et al., 2019)</w:t>
      </w:r>
      <w:r w:rsidRPr="00C416A6">
        <w:fldChar w:fldCharType="end"/>
      </w:r>
      <w:r w:rsidRPr="00C416A6">
        <w:t>.</w:t>
      </w:r>
      <w:r w:rsidR="00625D1E">
        <w:t xml:space="preserve"> </w:t>
      </w:r>
      <w:r w:rsidRPr="00C416A6">
        <w:t>Accordingly, this study adopts a contingency perspective, proposing that ICT moderates the effectiveness of trust-based knowledge-sharing processes in influencing ADTP, rather than directly enhancing performance</w:t>
      </w:r>
      <w:r w:rsidR="003841D9">
        <w:t>. T</w:t>
      </w:r>
      <w:r w:rsidRPr="00C416A6">
        <w:t>he study hypothesized:</w:t>
      </w:r>
    </w:p>
    <w:p w14:paraId="7F86D78F" w14:textId="117E391B" w:rsidR="00E77D67" w:rsidRPr="00C416A6" w:rsidRDefault="00E77D67" w:rsidP="007E79EB">
      <w:pPr>
        <w:pStyle w:val="Quote"/>
      </w:pPr>
      <w:r w:rsidRPr="00C416A6">
        <w:t>H13:</w:t>
      </w:r>
      <w:r w:rsidR="00FB042E" w:rsidRPr="00C416A6">
        <w:t xml:space="preserve"> </w:t>
      </w:r>
      <w:r w:rsidR="00325D7C" w:rsidRPr="00C416A6">
        <w:t>The mediating effect of SOC in the relationship between CBT, ABT, and ADTP varies across levels of ICT</w:t>
      </w:r>
      <w:r w:rsidRPr="00C416A6">
        <w:t>.</w:t>
      </w:r>
    </w:p>
    <w:p w14:paraId="278885AE" w14:textId="6A0490C2" w:rsidR="00E77D67" w:rsidRPr="00C416A6" w:rsidRDefault="00E77D67" w:rsidP="007E79EB">
      <w:pPr>
        <w:pStyle w:val="Quote"/>
      </w:pPr>
      <w:r w:rsidRPr="00C416A6">
        <w:t xml:space="preserve">H14: </w:t>
      </w:r>
      <w:r w:rsidR="00325D7C" w:rsidRPr="00C416A6">
        <w:t>The mediating effect of EXT in the relationship between CBT, ABT, and ADTP varies across levels of ICT.</w:t>
      </w:r>
    </w:p>
    <w:p w14:paraId="7C06F244" w14:textId="137E1134" w:rsidR="00E77D67" w:rsidRPr="007E79EB" w:rsidRDefault="00E77D67" w:rsidP="007E79EB">
      <w:pPr>
        <w:pStyle w:val="Heading1"/>
      </w:pPr>
      <w:r w:rsidRPr="007E79EB">
        <w:t>Methods and Materials</w:t>
      </w:r>
    </w:p>
    <w:p w14:paraId="31890434" w14:textId="12484CF0" w:rsidR="00E77D67" w:rsidRPr="007E79EB" w:rsidRDefault="00E77D67" w:rsidP="007E79EB">
      <w:pPr>
        <w:pStyle w:val="Heading2"/>
      </w:pPr>
      <w:r w:rsidRPr="007E79EB">
        <w:t xml:space="preserve">Research </w:t>
      </w:r>
      <w:r w:rsidR="00860699" w:rsidRPr="007E79EB">
        <w:t>D</w:t>
      </w:r>
      <w:r w:rsidRPr="007E79EB">
        <w:t xml:space="preserve">esign and </w:t>
      </w:r>
      <w:r w:rsidR="00860699" w:rsidRPr="007E79EB">
        <w:t>S</w:t>
      </w:r>
      <w:r w:rsidRPr="007E79EB">
        <w:t xml:space="preserve">ampling </w:t>
      </w:r>
      <w:r w:rsidR="00860699" w:rsidRPr="007E79EB">
        <w:t>S</w:t>
      </w:r>
      <w:r w:rsidRPr="007E79EB">
        <w:t>trategy</w:t>
      </w:r>
    </w:p>
    <w:p w14:paraId="0918A02A" w14:textId="126F1E84" w:rsidR="00E77D67" w:rsidRPr="00C416A6" w:rsidRDefault="00E77D67" w:rsidP="007E79EB">
      <w:r w:rsidRPr="00C416A6">
        <w:t xml:space="preserve">Based on the positivist philosophy, the present research adopts a quantitative, cross-sectional research design to study the hypothesized relationships </w:t>
      </w:r>
      <w:r w:rsidR="00D23C8A" w:rsidRPr="00C416A6">
        <w:fldChar w:fldCharType="begin"/>
      </w:r>
      <w:r w:rsidR="00D23C8A" w:rsidRPr="00C416A6">
        <w:instrText xml:space="preserve"> ADDIN ZOTERO_ITEM CSL_CITATION {"citationID":"vMQovucB","properties":{"formattedCitation":"(Trochim et al., 2011)","plainCitation":"(Trochim et al., 2011)","noteIndex":0},"citationItems":[{"id":70,"uris":["http://zotero.org/users/local/oY8Gq9yq/items/GDHPFDHL"],"itemData":{"id":70,"type":"article-journal","container-title":"Clinical and Translational Science","journalAbbreviation":"Clinical and Translational Science","page":"153-162","title":"Evaluating translational research","volume":"4","author":[{"family":"Trochim","given":"W."},{"family":"Kane","given":"C."},{"family":"Graham","given":"M.J."},{"family":"Pincus","given":"H.A."}],"issued":{"date-parts":[["2011"]]}}}],"schema":"https://github.com/citation-style-language/schema/raw/master/csl-citation.json"} </w:instrText>
      </w:r>
      <w:r w:rsidR="00D23C8A" w:rsidRPr="00C416A6">
        <w:fldChar w:fldCharType="separate"/>
      </w:r>
      <w:r w:rsidR="00D23C8A" w:rsidRPr="00C416A6">
        <w:t>(Trochim et al., 2011)</w:t>
      </w:r>
      <w:r w:rsidR="00D23C8A" w:rsidRPr="00C416A6">
        <w:fldChar w:fldCharType="end"/>
      </w:r>
      <w:r w:rsidRPr="00C416A6">
        <w:t xml:space="preserve">. The main objective of the study was to examine the influence of ABT and CBT on ADTP with the mediation of SOC and EXT and the moderating effect of ICT. </w:t>
      </w:r>
      <w:r w:rsidR="00E27373" w:rsidRPr="00C416A6">
        <w:t>Therefore,</w:t>
      </w:r>
      <w:r w:rsidR="00325D7C" w:rsidRPr="00C416A6">
        <w:t xml:space="preserve"> a quantitative approach seemed suitable</w:t>
      </w:r>
      <w:r w:rsidRPr="00C416A6">
        <w:t xml:space="preserve"> for studying the research objective.</w:t>
      </w:r>
      <w:r w:rsidR="00361E2C" w:rsidRPr="00C416A6">
        <w:t xml:space="preserve"> </w:t>
      </w:r>
      <w:r w:rsidRPr="00C416A6">
        <w:t xml:space="preserve">The study population contains </w:t>
      </w:r>
      <w:r w:rsidR="00E92A40" w:rsidRPr="00C416A6">
        <w:t>10,253</w:t>
      </w:r>
      <w:r w:rsidRPr="00C416A6">
        <w:t xml:space="preserve"> </w:t>
      </w:r>
      <w:r w:rsidR="00326F79" w:rsidRPr="00C416A6">
        <w:t>IT-registered</w:t>
      </w:r>
      <w:r w:rsidRPr="00C416A6">
        <w:t xml:space="preserve"> companies in Pakistan. The Securities and Exchange Commission of Pakistan (SECP) obtained the list of firms. Three metropolitan cities, namely Lahore, Islamabad, and Karachi, were selected due to the dense population</w:t>
      </w:r>
      <w:r w:rsidR="00325D7C" w:rsidRPr="00C416A6">
        <w:t>, which accounts for</w:t>
      </w:r>
      <w:r w:rsidRPr="00C416A6">
        <w:t xml:space="preserve"> 34.78%, 26.1%, and 24.6%</w:t>
      </w:r>
      <w:r w:rsidR="00325D7C" w:rsidRPr="00C416A6">
        <w:t>,</w:t>
      </w:r>
      <w:r w:rsidRPr="00C416A6">
        <w:t xml:space="preserve"> respectively. In addition, these three cities account for 85.4% of all SEP-registered IT companies in Pakistan </w:t>
      </w:r>
      <w:r w:rsidR="00D23C8A" w:rsidRPr="00C416A6">
        <w:fldChar w:fldCharType="begin"/>
      </w:r>
      <w:r w:rsidR="00D23C8A" w:rsidRPr="00C416A6">
        <w:instrText xml:space="preserve"> ADDIN ZOTERO_ITEM CSL_CITATION {"citationID":"OMPGWEJx","properties":{"formattedCitation":"(Ministry of Information Technology and Telecommunication, 2020)","plainCitation":"(Ministry of Information Technology and Telecommunication, 2020)","noteIndex":0},"citationItems":[{"id":63,"uris":["http://zotero.org/users/local/oY8Gq9yq/items/444N29E4"],"itemData":{"id":63,"type":"webpage","title":"Pakistan’s IT industry overview","URL":"https://moitt.gov.pk/SiteImage/Misc/files/Pakistan%27s%20IT%20Industry%20Report-Printer.pdf","author":[{"literal":"Ministry of Information Technology and Telecommunication"}],"issued":{"date-parts":[["2020"]]}}}],"schema":"https://github.com/citation-style-language/schema/raw/master/csl-citation.json"} </w:instrText>
      </w:r>
      <w:r w:rsidR="00D23C8A" w:rsidRPr="00C416A6">
        <w:fldChar w:fldCharType="separate"/>
      </w:r>
      <w:r w:rsidR="00D23C8A" w:rsidRPr="00C416A6">
        <w:t>(Ministry of Information Technology and Telecommunication, 2020)</w:t>
      </w:r>
      <w:r w:rsidR="00D23C8A" w:rsidRPr="00C416A6">
        <w:fldChar w:fldCharType="end"/>
      </w:r>
      <w:r w:rsidRPr="00C416A6">
        <w:t xml:space="preserve">. </w:t>
      </w:r>
    </w:p>
    <w:p w14:paraId="64E0B2FB" w14:textId="6249DD82" w:rsidR="007352BE" w:rsidRDefault="00361E2C" w:rsidP="007E79EB">
      <w:r w:rsidRPr="00C416A6">
        <w:t>T</w:t>
      </w:r>
      <w:r w:rsidR="00E77D67" w:rsidRPr="00C416A6">
        <w:t xml:space="preserve">he study employed a purposive sampling technique to collect the data due to the absence of </w:t>
      </w:r>
      <w:r w:rsidR="00A45A5F" w:rsidRPr="00C416A6">
        <w:t>an updated and</w:t>
      </w:r>
      <w:r w:rsidR="00E77D67" w:rsidRPr="00C416A6">
        <w:t xml:space="preserve"> complete list of IT companies. </w:t>
      </w:r>
      <w:r w:rsidR="00A45A5F" w:rsidRPr="00C416A6">
        <w:t>Furthermore, t</w:t>
      </w:r>
      <w:r w:rsidR="00E77D67" w:rsidRPr="00C416A6">
        <w:t xml:space="preserve">he purposive sampling </w:t>
      </w:r>
      <w:r w:rsidR="00E92A40" w:rsidRPr="00C416A6">
        <w:t xml:space="preserve">was found </w:t>
      </w:r>
      <w:r w:rsidR="00E77D67" w:rsidRPr="00C416A6">
        <w:t>suitable because it properly aligned with the study objectives.</w:t>
      </w:r>
      <w:r w:rsidR="00A45A5F" w:rsidRPr="00C416A6">
        <w:t xml:space="preserve"> In the same context, Vehovar</w:t>
      </w:r>
      <w:r w:rsidR="00AC3C8D">
        <w:t>,</w:t>
      </w:r>
      <w:r w:rsidR="00325D7C" w:rsidRPr="00C416A6">
        <w:t xml:space="preserve"> </w:t>
      </w:r>
      <w:r w:rsidR="00AC3C8D" w:rsidRPr="00AC3C8D">
        <w:t>Toepoel</w:t>
      </w:r>
      <w:r w:rsidR="00AC3C8D">
        <w:t xml:space="preserve"> </w:t>
      </w:r>
      <w:r w:rsidR="00AC3C8D" w:rsidRPr="00AC3C8D">
        <w:t>and Steinmetz</w:t>
      </w:r>
      <w:r w:rsidR="00007A06" w:rsidRPr="00C416A6">
        <w:t xml:space="preserve"> </w:t>
      </w:r>
      <w:r w:rsidR="00EE2016" w:rsidRPr="00C416A6">
        <w:fldChar w:fldCharType="begin"/>
      </w:r>
      <w:r w:rsidR="00EE2016" w:rsidRPr="00C416A6">
        <w:instrText xml:space="preserve"> ADDIN ZOTERO_ITEM CSL_CITATION {"citationID":"MTbo3KP4","properties":{"formattedCitation":"(2016)","plainCitation":"(2016)","noteIndex":0},"citationItems":[{"id":73,"uris":["http://zotero.org/users/local/oY8Gq9yq/items/YED6L9QK"],"itemData":{"id":73,"type":"chapter","container-title":"The Sage handbook of survey methods","publisher":"Sage","publisher-place":"London","title":"Non-probability sampling","author":[{"family":"Vehovar","given":"V."},{"family":"Toepoel","given":"V."},{"family":"Steinmetz","given":"S."}],"issued":{"date-parts":[["2016"]]}},"suppress-author":true}],"schema":"https://github.com/citation-style-language/schema/raw/master/csl-citation.json"} </w:instrText>
      </w:r>
      <w:r w:rsidR="00EE2016" w:rsidRPr="00C416A6">
        <w:fldChar w:fldCharType="separate"/>
      </w:r>
      <w:r w:rsidR="00EE2016" w:rsidRPr="00C416A6">
        <w:t>(2016)</w:t>
      </w:r>
      <w:r w:rsidR="00EE2016" w:rsidRPr="00C416A6">
        <w:fldChar w:fldCharType="end"/>
      </w:r>
      <w:r w:rsidR="007D59BD" w:rsidRPr="00C416A6">
        <w:t xml:space="preserve"> </w:t>
      </w:r>
      <w:r w:rsidR="00E77D67" w:rsidRPr="00C416A6">
        <w:t>suggest</w:t>
      </w:r>
      <w:r w:rsidR="007D59BD" w:rsidRPr="00C416A6">
        <w:t>ed</w:t>
      </w:r>
      <w:r w:rsidR="00E77D67" w:rsidRPr="00C416A6">
        <w:t xml:space="preserve"> that purposive sampling increases the validity and precision of findings.</w:t>
      </w:r>
      <w:r w:rsidRPr="00C416A6">
        <w:t xml:space="preserve"> </w:t>
      </w:r>
      <w:r w:rsidR="00E77D67" w:rsidRPr="00C416A6">
        <w:t xml:space="preserve">Furthermore, IT companies were selected based on two inclusive criteria. Firstly, IT companies that have adopted agile software development have organized into distributed teams. Moreover, the company's headquarters (HQs) should be in Pakistan, with distributed teams operating in various countries. Secondly, IT companies with at least two to three years of experience were selected. The reason for choosing two to three years is that the </w:t>
      </w:r>
      <w:r w:rsidR="00A45A5F" w:rsidRPr="00C416A6">
        <w:t>respondents</w:t>
      </w:r>
      <w:r w:rsidR="00E77D67" w:rsidRPr="00C416A6">
        <w:t xml:space="preserve"> would have sufficient time to build trust among distributed agile teams. Studies have shown that trust is not an instantaneous process, but rather a gradual and cumulative one that requires an ongoing process</w:t>
      </w:r>
      <w:r w:rsidR="007D59BD" w:rsidRPr="00C416A6">
        <w:t>.</w:t>
      </w:r>
      <w:r w:rsidR="00E77D67" w:rsidRPr="00C416A6">
        <w:t xml:space="preserve"> </w:t>
      </w:r>
    </w:p>
    <w:p w14:paraId="1784F82B" w14:textId="20BBEF86" w:rsidR="00325D7C" w:rsidRPr="00C416A6" w:rsidRDefault="00E77D67" w:rsidP="007E79EB">
      <w:r w:rsidRPr="00C416A6">
        <w:t xml:space="preserve">Additionally, the </w:t>
      </w:r>
      <w:r w:rsidR="00E92A40" w:rsidRPr="00C416A6">
        <w:t>study</w:t>
      </w:r>
      <w:r w:rsidRPr="00C416A6">
        <w:t xml:space="preserve"> selected developers, Scrum masters/project managers, and </w:t>
      </w:r>
      <w:r w:rsidR="00E27373" w:rsidRPr="00C416A6">
        <w:t>testers because</w:t>
      </w:r>
      <w:r w:rsidR="00007A06" w:rsidRPr="00C416A6">
        <w:t xml:space="preserve"> they represent the core functional roles in Agile distributed teams. Developers contribute to knowledge creation and sharing, Scrum Masters/project managers facilitate coordination and trust, and testers ensure quality and continuous feedback. Together, these roles capture the technical, managerial, and quality dimensions of Agile teamwork, providing a comprehensive and representative view of team processes, collaboration, and performance. These roles directly influence knowledge-sharing processes and trust dynamics, supporting interpretation of the study’s findings. Since</w:t>
      </w:r>
      <w:r w:rsidR="00325D7C" w:rsidRPr="00C416A6">
        <w:t xml:space="preserve"> this study employed a cross-sectional design, the findings captured </w:t>
      </w:r>
      <w:r w:rsidR="00325D7C" w:rsidRPr="00C416A6">
        <w:lastRenderedPageBreak/>
        <w:t>relationships at a single point in time and do not allow for causal or longitudinal interpretations of trust development.</w:t>
      </w:r>
    </w:p>
    <w:p w14:paraId="463FE0EA" w14:textId="7C68A093" w:rsidR="00E77D67" w:rsidRPr="007E79EB" w:rsidRDefault="00E77D67" w:rsidP="007E79EB">
      <w:pPr>
        <w:pStyle w:val="Heading2"/>
      </w:pPr>
      <w:r w:rsidRPr="007E79EB">
        <w:t>Data Collection Process</w:t>
      </w:r>
    </w:p>
    <w:p w14:paraId="630A7082" w14:textId="77777777" w:rsidR="007352BE" w:rsidRDefault="00E77D67" w:rsidP="007E79EB">
      <w:r w:rsidRPr="00C416A6">
        <w:t xml:space="preserve">The study employed a self-administered, structured questionnaire to obtain responses through a survey technique. </w:t>
      </w:r>
      <w:bookmarkStart w:id="2" w:name="_Hlk207466794"/>
      <w:r w:rsidR="00A45A5F" w:rsidRPr="00C416A6">
        <w:t>R</w:t>
      </w:r>
      <w:r w:rsidRPr="00C416A6">
        <w:t xml:space="preserve">esearchers commonly adopt this approach in areas where information needs to be gathered from a broad audience </w:t>
      </w:r>
      <w:r w:rsidR="00007A06" w:rsidRPr="00C416A6">
        <w:fldChar w:fldCharType="begin"/>
      </w:r>
      <w:r w:rsidR="00007A06" w:rsidRPr="00C416A6">
        <w:instrText xml:space="preserve"> ADDIN ZOTERO_ITEM CSL_CITATION {"citationID":"AX5ZeO0p","properties":{"formattedCitation":"(Keeter et al., 2006)","plainCitation":"(Keeter et al., 2006)","noteIndex":0},"citationItems":[{"id":53,"uris":["http://zotero.org/users/local/oY8Gq9yq/items/GFJFE5PM"],"itemData":{"id":53,"type":"article-journal","container-title":"International Journal of Public Opinion Research","issue":"4","journalAbbreviation":"International Journal of Public Opinion Research","page":"759-779","title":"Gauging the impact of growing nonresponse on estimates from a national RDD telephone survey","volume":"18","author":[{"family":"Keeter","given":"S."},{"family":"Kennedy","given":"C."},{"family":"Dimock","given":"M."},{"family":"Best","given":"J."},{"family":"Craighill","given":"P."}],"issued":{"date-parts":[["2006"]]}}}],"schema":"https://github.com/citation-style-language/schema/raw/master/csl-citation.json"} </w:instrText>
      </w:r>
      <w:r w:rsidR="00007A06" w:rsidRPr="00C416A6">
        <w:fldChar w:fldCharType="separate"/>
      </w:r>
      <w:r w:rsidR="00007A06" w:rsidRPr="00C416A6">
        <w:t>(Keeter et al., 2006)</w:t>
      </w:r>
      <w:r w:rsidR="00007A06" w:rsidRPr="00C416A6">
        <w:fldChar w:fldCharType="end"/>
      </w:r>
      <w:r w:rsidRPr="00C416A6">
        <w:t>.</w:t>
      </w:r>
      <w:bookmarkEnd w:id="2"/>
      <w:r w:rsidRPr="00C416A6">
        <w:t xml:space="preserve"> </w:t>
      </w:r>
      <w:r w:rsidR="00A45A5F" w:rsidRPr="00C416A6">
        <w:t>In this way, purposive sampling allows researchers to use</w:t>
      </w:r>
      <w:r w:rsidRPr="00C416A6">
        <w:t xml:space="preserve"> their professional and personal contacts to gain access to the software companies. </w:t>
      </w:r>
      <w:r w:rsidR="00A45A5F" w:rsidRPr="00C416A6">
        <w:t>In doing so, a</w:t>
      </w:r>
      <w:r w:rsidRPr="00C416A6">
        <w:t xml:space="preserve"> formal request was submitted to the Admin/HR department of the software houses, requesting approval to conduct the study. Th</w:t>
      </w:r>
      <w:r w:rsidR="00E92A40" w:rsidRPr="00C416A6">
        <w:t>is study</w:t>
      </w:r>
      <w:r w:rsidRPr="00C416A6">
        <w:t xml:space="preserve"> initiated the actual data collection process once it was </w:t>
      </w:r>
      <w:r w:rsidR="00007A06" w:rsidRPr="00C416A6">
        <w:t>granted.</w:t>
      </w:r>
      <w:r w:rsidR="00361E2C" w:rsidRPr="00C416A6">
        <w:t xml:space="preserve"> </w:t>
      </w:r>
      <w:r w:rsidR="00746EBB" w:rsidRPr="00C416A6">
        <w:t xml:space="preserve">Data collection was conducted over a period of approximately six months. Online questionnaires were distributed via email and professional contacts, with follow-up reminders issued to improve response rates. </w:t>
      </w:r>
    </w:p>
    <w:p w14:paraId="0B33DD59" w14:textId="1B3F3614" w:rsidR="00E77D67" w:rsidRPr="00C416A6" w:rsidRDefault="00E77D67" w:rsidP="007E79EB">
      <w:r w:rsidRPr="00C416A6">
        <w:t>The study employed an online and printed questionnaire to gain the maximum responses</w:t>
      </w:r>
      <w:r w:rsidR="00746EBB" w:rsidRPr="00C416A6">
        <w:t>. Respondents were provided with a detailed briefing on the academic nature of the study alongside the questionnaire to ensure ethical compliance</w:t>
      </w:r>
      <w:r w:rsidRPr="00C416A6">
        <w:t xml:space="preserve">. Additionally, the </w:t>
      </w:r>
      <w:r w:rsidR="00E92A40" w:rsidRPr="00C416A6">
        <w:t>study</w:t>
      </w:r>
      <w:r w:rsidRPr="00C416A6">
        <w:t xml:space="preserve"> assured </w:t>
      </w:r>
      <w:r w:rsidR="007D59BD" w:rsidRPr="00C416A6">
        <w:t>respondents</w:t>
      </w:r>
      <w:r w:rsidRPr="00C416A6">
        <w:t xml:space="preserve"> </w:t>
      </w:r>
      <w:r w:rsidR="007D59BD" w:rsidRPr="00C416A6">
        <w:t>that</w:t>
      </w:r>
      <w:r w:rsidRPr="00C416A6">
        <w:t xml:space="preserve"> their identities and responses would remain confidential. Beyond this, the </w:t>
      </w:r>
      <w:r w:rsidR="00E92A40" w:rsidRPr="00C416A6">
        <w:t>study</w:t>
      </w:r>
      <w:r w:rsidRPr="00C416A6">
        <w:t xml:space="preserve"> </w:t>
      </w:r>
      <w:r w:rsidR="00746EBB" w:rsidRPr="00C416A6">
        <w:t>clarified that participation was voluntary</w:t>
      </w:r>
      <w:r w:rsidRPr="00C416A6">
        <w:t xml:space="preserve">, and respondents could withdraw at any time during the data collection process without </w:t>
      </w:r>
      <w:r w:rsidR="00746EBB" w:rsidRPr="00C416A6">
        <w:t>providing justification</w:t>
      </w:r>
      <w:r w:rsidRPr="00C416A6">
        <w:t xml:space="preserve">. </w:t>
      </w:r>
      <w:r w:rsidR="00007A06" w:rsidRPr="00C416A6">
        <w:t>Accordingly, the</w:t>
      </w:r>
      <w:r w:rsidRPr="00C416A6">
        <w:t xml:space="preserve"> researchers also obtained informed consent in both oral and written forms.</w:t>
      </w:r>
    </w:p>
    <w:p w14:paraId="5FBF634A" w14:textId="11C07825" w:rsidR="00E77D67" w:rsidRPr="00C416A6" w:rsidRDefault="00E77D67" w:rsidP="007E79EB">
      <w:r w:rsidRPr="00C416A6">
        <w:t>G</w:t>
      </w:r>
      <w:r w:rsidR="00746EBB" w:rsidRPr="00C416A6">
        <w:t>*</w:t>
      </w:r>
      <w:r w:rsidRPr="00C416A6">
        <w:t xml:space="preserve">Power was used for sample size calculations. The software is widely used to determine sample size in social science research </w:t>
      </w:r>
      <w:bookmarkStart w:id="3" w:name="_Hlk207466823"/>
      <w:r w:rsidR="00007A06" w:rsidRPr="00C416A6">
        <w:fldChar w:fldCharType="begin"/>
      </w:r>
      <w:r w:rsidR="00007A06" w:rsidRPr="00C416A6">
        <w:instrText xml:space="preserve"> ADDIN ZOTERO_ITEM CSL_CITATION {"citationID":"ku6lYtk9","properties":{"formattedCitation":"(Rahman, 2023)","plainCitation":"(Rahman, 2023)","noteIndex":0},"citationItems":[{"id":66,"uris":["http://zotero.org/users/local/oY8Gq9yq/items/6WHV826D"],"itemData":{"id":66,"type":"article-journal","container-title":"Journal of Entrepreneurship, Business and Economics","journalAbbreviation":"Journal of Entrepreneurship, Business and Economics","page":"42-62","title":"Sample size determination for survey research","volume":"11","author":[{"family":"Rahman","given":"M.M."}],"issued":{"date-parts":[["2023"]]}}}],"schema":"https://github.com/citation-style-language/schema/raw/master/csl-citation.json"} </w:instrText>
      </w:r>
      <w:r w:rsidR="00007A06" w:rsidRPr="00C416A6">
        <w:fldChar w:fldCharType="separate"/>
      </w:r>
      <w:r w:rsidR="00007A06" w:rsidRPr="00C416A6">
        <w:t>(Rahman, 2023)</w:t>
      </w:r>
      <w:r w:rsidR="00007A06" w:rsidRPr="00C416A6">
        <w:fldChar w:fldCharType="end"/>
      </w:r>
      <w:r w:rsidRPr="00C416A6">
        <w:t xml:space="preserve">. </w:t>
      </w:r>
      <w:bookmarkEnd w:id="3"/>
      <w:r w:rsidRPr="00C416A6">
        <w:t>Consequently, based on G</w:t>
      </w:r>
      <w:r w:rsidR="0010162C" w:rsidRPr="00C416A6">
        <w:t>*P</w:t>
      </w:r>
      <w:r w:rsidRPr="00C416A6">
        <w:t>ower calculations, a minimum sample size of 134 respondents was required. However, approximately 250 online questionnaires were distributed to</w:t>
      </w:r>
      <w:r w:rsidR="0010162C" w:rsidRPr="00C416A6">
        <w:t xml:space="preserve"> IT</w:t>
      </w:r>
      <w:r w:rsidRPr="00C416A6">
        <w:t xml:space="preserve"> professionals, and 218 questionnaires were returned; among these, </w:t>
      </w:r>
      <w:r w:rsidR="00810987" w:rsidRPr="00C416A6">
        <w:t>twenty-five</w:t>
      </w:r>
      <w:r w:rsidR="0010162C" w:rsidRPr="00C416A6">
        <w:t xml:space="preserve"> were excluded due to missing or incomplete </w:t>
      </w:r>
      <w:r w:rsidR="00E27373" w:rsidRPr="00C416A6">
        <w:t>data.</w:t>
      </w:r>
      <w:r w:rsidRPr="00C416A6">
        <w:t xml:space="preserve"> Ultimately, 193 usable responses were obtained, representing a 76.6% response rate, and were adequate for conducting </w:t>
      </w:r>
      <w:r w:rsidR="0010162C" w:rsidRPr="00C416A6">
        <w:t xml:space="preserve">the </w:t>
      </w:r>
      <w:r w:rsidR="00007A06" w:rsidRPr="00C416A6">
        <w:t>planned statistical</w:t>
      </w:r>
      <w:r w:rsidRPr="00C416A6">
        <w:t xml:space="preserve"> analyses and </w:t>
      </w:r>
      <w:r w:rsidR="0010162C" w:rsidRPr="00C416A6">
        <w:t xml:space="preserve">supporting reliable inferences. </w:t>
      </w:r>
      <w:r w:rsidRPr="00C416A6">
        <w:t xml:space="preserve"> </w:t>
      </w:r>
    </w:p>
    <w:p w14:paraId="4C51046B" w14:textId="185701ED" w:rsidR="00E77D67" w:rsidRPr="007E79EB" w:rsidRDefault="00E77D67" w:rsidP="007E79EB">
      <w:pPr>
        <w:pStyle w:val="Heading2"/>
      </w:pPr>
      <w:bookmarkStart w:id="4" w:name="_Hlk207297685"/>
      <w:r w:rsidRPr="007E79EB">
        <w:t xml:space="preserve">Measurement </w:t>
      </w:r>
      <w:r w:rsidR="00361E2C" w:rsidRPr="007E79EB">
        <w:t>I</w:t>
      </w:r>
      <w:r w:rsidRPr="007E79EB">
        <w:t xml:space="preserve">nstrument </w:t>
      </w:r>
    </w:p>
    <w:bookmarkEnd w:id="4"/>
    <w:p w14:paraId="6D58EA66" w14:textId="10DF2AF4" w:rsidR="002D103C" w:rsidRPr="00C416A6" w:rsidRDefault="00E77D67" w:rsidP="007E79EB">
      <w:r w:rsidRPr="00C416A6">
        <w:t xml:space="preserve">The study used a survey based on a 5-point Likert scale (1 = "strongly disagree" to 5 = "strongly agree") to assess 30 items of six constructs. The study has adapted the instrument from earlier </w:t>
      </w:r>
      <w:r w:rsidR="00E27373" w:rsidRPr="00C416A6">
        <w:t>recognized</w:t>
      </w:r>
      <w:r w:rsidRPr="00C416A6">
        <w:t xml:space="preserve"> investigations. Additionally, CBT and ABT were measured using a 4-item scale of </w:t>
      </w:r>
      <w:bookmarkStart w:id="5" w:name="_Hlk207466844"/>
      <w:r w:rsidRPr="00C416A6">
        <w:t xml:space="preserve">Kanawattanachai and Yoo </w:t>
      </w:r>
      <w:r w:rsidR="00007A06" w:rsidRPr="00C416A6">
        <w:fldChar w:fldCharType="begin"/>
      </w:r>
      <w:r w:rsidR="00007A06" w:rsidRPr="00C416A6">
        <w:instrText xml:space="preserve"> ADDIN ZOTERO_ITEM CSL_CITATION {"citationID":"PrtQHW4u","properties":{"formattedCitation":"(2002)","plainCitation":"(2002)","noteIndex":0},"citationItems":[{"id":13,"uris":["http://zotero.org/users/local/oY8Gq9yq/items/ZDP4EYJG"],"itemData":{"id":13,"type":"article-journal","container-title":"The Journal of Strategic Information Systems","issue":"3-4","journalAbbreviation":"The Journal of Strategic Information Systems","page":"187-213","title":"Dynamic nature of trust in virtual teams","volume":"11","author":[{"family":"Kanawattanachai","given":"P."},{"family":"Yoo","given":"Y."}],"issued":{"date-parts":[["2002"]]}},"suppress-author":true}],"schema":"https://github.com/citation-style-language/schema/raw/master/csl-citation.json"} </w:instrText>
      </w:r>
      <w:r w:rsidR="00007A06" w:rsidRPr="00C416A6">
        <w:fldChar w:fldCharType="separate"/>
      </w:r>
      <w:r w:rsidR="00007A06" w:rsidRPr="00C416A6">
        <w:t>(2002)</w:t>
      </w:r>
      <w:r w:rsidR="00007A06" w:rsidRPr="00C416A6">
        <w:fldChar w:fldCharType="end"/>
      </w:r>
      <w:bookmarkEnd w:id="5"/>
      <w:r w:rsidRPr="00C416A6">
        <w:t xml:space="preserve">. </w:t>
      </w:r>
      <w:r w:rsidR="0010162C" w:rsidRPr="00C416A6">
        <w:t xml:space="preserve">Each construct was operationalized to capture respondents’ perceptions of trust, knowledge-sharing processes, ICT support, and ADTP within digitally mediated work settings. </w:t>
      </w:r>
      <w:r w:rsidRPr="00C416A6">
        <w:t xml:space="preserve">To examine reliability, CBT </w:t>
      </w:r>
      <w:r w:rsidR="00007A06" w:rsidRPr="00C416A6">
        <w:t>showed α</w:t>
      </w:r>
      <w:r w:rsidRPr="00C416A6">
        <w:t xml:space="preserve"> =0.87</w:t>
      </w:r>
      <w:r w:rsidR="0010162C" w:rsidRPr="00C416A6">
        <w:t>,</w:t>
      </w:r>
      <w:r w:rsidRPr="00C416A6">
        <w:t xml:space="preserve"> and ABT </w:t>
      </w:r>
      <w:r w:rsidR="00007A06" w:rsidRPr="00C416A6">
        <w:t>showed α</w:t>
      </w:r>
      <w:r w:rsidRPr="00C416A6">
        <w:t xml:space="preserve"> =0.72, which were used in earlier studies to </w:t>
      </w:r>
      <w:r w:rsidR="00810987" w:rsidRPr="00C416A6">
        <w:t>assess</w:t>
      </w:r>
      <w:r w:rsidRPr="00C416A6">
        <w:t xml:space="preserve"> the trust dynamic nature in high and low performance of distributed teams. Similarly, SOC and EXT </w:t>
      </w:r>
      <w:r w:rsidR="0010162C" w:rsidRPr="00C416A6">
        <w:t xml:space="preserve">were </w:t>
      </w:r>
      <w:r w:rsidRPr="00C416A6">
        <w:t xml:space="preserve">adapted </w:t>
      </w:r>
      <w:r w:rsidR="0010162C" w:rsidRPr="00C416A6">
        <w:t xml:space="preserve">from </w:t>
      </w:r>
      <w:r w:rsidRPr="00C416A6">
        <w:t xml:space="preserve">the 4-item scale of </w:t>
      </w:r>
      <w:bookmarkStart w:id="6" w:name="_Hlk207466861"/>
      <w:r w:rsidRPr="00C416A6">
        <w:t xml:space="preserve">Schulze and Hoegl </w:t>
      </w:r>
      <w:r w:rsidR="00007A06" w:rsidRPr="00C416A6">
        <w:fldChar w:fldCharType="begin"/>
      </w:r>
      <w:r w:rsidR="00007A06" w:rsidRPr="00C416A6">
        <w:instrText xml:space="preserve"> ADDIN ZOTERO_ITEM CSL_CITATION {"citationID":"ImxfcNDK","properties":{"formattedCitation":"(2008)","plainCitation":"(2008)","noteIndex":0},"citationItems":[{"id":68,"uris":["http://zotero.org/users/local/oY8Gq9yq/items/UJKY6EYY"],"itemData":{"id":68,"type":"article-journal","container-title":"Research Policy","journalAbbreviation":"Research Policy","page":"1742-1750","title":"Organizational knowledge creation and the generation of new product ideas","volume":"37","author":[{"family":"Schulze","given":"A."},{"family":"Hoegl","given":"M."}],"issued":{"date-parts":[["2008"]]}},"suppress-author":true}],"schema":"https://github.com/citation-style-language/schema/raw/master/csl-citation.json"} </w:instrText>
      </w:r>
      <w:r w:rsidR="00007A06" w:rsidRPr="00C416A6">
        <w:fldChar w:fldCharType="separate"/>
      </w:r>
      <w:r w:rsidR="00007A06" w:rsidRPr="00C416A6">
        <w:t>(2008)</w:t>
      </w:r>
      <w:r w:rsidR="00007A06" w:rsidRPr="00C416A6">
        <w:fldChar w:fldCharType="end"/>
      </w:r>
      <w:r w:rsidRPr="00C416A6">
        <w:t xml:space="preserve">. </w:t>
      </w:r>
      <w:bookmarkEnd w:id="6"/>
      <w:r w:rsidRPr="00C416A6">
        <w:t xml:space="preserve">Creating relevance for the study, previous studies have </w:t>
      </w:r>
      <w:r w:rsidR="00007A06" w:rsidRPr="00C416A6">
        <w:t>reported Cronbach</w:t>
      </w:r>
      <w:r w:rsidRPr="00C416A6">
        <w:t xml:space="preserve"> alpha values for SOC and EXT,0.83 and 0.78, respectively. These studies examine</w:t>
      </w:r>
      <w:r w:rsidR="002D103C" w:rsidRPr="00C416A6">
        <w:t>d</w:t>
      </w:r>
      <w:r w:rsidRPr="00C416A6">
        <w:t xml:space="preserve"> the product innovation process of the pre-project phase of new idea development. Finally, ICT and ADTP </w:t>
      </w:r>
      <w:r w:rsidR="002D103C" w:rsidRPr="00C416A6">
        <w:t xml:space="preserve">were </w:t>
      </w:r>
      <w:r w:rsidRPr="00C416A6">
        <w:t xml:space="preserve">measured </w:t>
      </w:r>
      <w:r w:rsidR="002D103C" w:rsidRPr="00C416A6">
        <w:t xml:space="preserve">using </w:t>
      </w:r>
      <w:r w:rsidRPr="00C416A6">
        <w:t xml:space="preserve">a 5-item scale </w:t>
      </w:r>
      <w:bookmarkStart w:id="7" w:name="_Hlk207466880"/>
      <w:r w:rsidR="00007A06" w:rsidRPr="00C416A6">
        <w:fldChar w:fldCharType="begin"/>
      </w:r>
      <w:r w:rsidR="00007A06" w:rsidRPr="00C416A6">
        <w:instrText xml:space="preserve"> ADDIN ZOTERO_ITEM CSL_CITATION {"citationID":"qpWGxmXo","properties":{"formattedCitation":"(Lurey and Raisinghani, 2001)","plainCitation":"(Lurey and Raisinghani, 2001)","noteIndex":0},"citationItems":[{"id":60,"uris":["http://zotero.org/users/local/oY8Gq9yq/items/7JN2Y9GN"],"itemData":{"id":60,"type":"article-journal","container-title":"Information &amp; Management","issue":"8","journalAbbreviation":"Information &amp; Management","page":"523-544","title":"An empirical study of best practices in virtual teams","volume":"38","author":[{"family":"Lurey","given":"J.S."},{"family":"Raisinghani","given":"M.S."}],"issued":{"date-parts":[["2001"]]}}}],"schema":"https://github.com/citation-style-language/schema/raw/master/csl-citation.json"} </w:instrText>
      </w:r>
      <w:r w:rsidR="00007A06" w:rsidRPr="00C416A6">
        <w:fldChar w:fldCharType="separate"/>
      </w:r>
      <w:r w:rsidR="00007A06" w:rsidRPr="00C416A6">
        <w:t xml:space="preserve">(Lurey </w:t>
      </w:r>
      <w:r w:rsidR="001C1C57">
        <w:t>&amp;</w:t>
      </w:r>
      <w:r w:rsidR="00007A06" w:rsidRPr="00C416A6">
        <w:t xml:space="preserve"> Raisinghani, 2001)</w:t>
      </w:r>
      <w:r w:rsidR="00007A06" w:rsidRPr="00C416A6">
        <w:fldChar w:fldCharType="end"/>
      </w:r>
      <w:r w:rsidRPr="00C416A6">
        <w:t xml:space="preserve">. </w:t>
      </w:r>
      <w:bookmarkEnd w:id="7"/>
      <w:r w:rsidRPr="00C416A6">
        <w:t xml:space="preserve">Previously, empirical investigations found the challenges of effectiveness among distributed teams and have also </w:t>
      </w:r>
      <w:r w:rsidR="00007A06" w:rsidRPr="00C416A6">
        <w:t>reported Cronbach’s</w:t>
      </w:r>
      <w:r w:rsidRPr="00C416A6">
        <w:t xml:space="preserve"> alpha above-threshold values of ICT and ADTP, 0.82 and 0.79, respectively. </w:t>
      </w:r>
      <w:r w:rsidR="002D103C" w:rsidRPr="00C416A6">
        <w:t>The complete survey instrument is provided in Appendix A.</w:t>
      </w:r>
    </w:p>
    <w:p w14:paraId="77CD7E40" w14:textId="35F80A03" w:rsidR="00E77D67" w:rsidRPr="007E79EB" w:rsidRDefault="00E77D67" w:rsidP="007E79EB">
      <w:pPr>
        <w:pStyle w:val="Heading2"/>
      </w:pPr>
      <w:r w:rsidRPr="007E79EB">
        <w:t>Analytical Approach</w:t>
      </w:r>
    </w:p>
    <w:p w14:paraId="5AA79A42" w14:textId="68748F75" w:rsidR="002D103C" w:rsidRPr="00C416A6" w:rsidRDefault="00E77D67" w:rsidP="00625D1E">
      <w:pPr>
        <w:spacing w:before="100" w:after="100"/>
        <w:rPr>
          <w:rFonts w:cs="Calibri"/>
          <w:szCs w:val="20"/>
        </w:rPr>
      </w:pPr>
      <w:r w:rsidRPr="007E79EB">
        <w:t xml:space="preserve">The study applied the PLS-SEM, one of the latest and </w:t>
      </w:r>
      <w:r w:rsidR="002D103C" w:rsidRPr="007E79EB">
        <w:t xml:space="preserve">most </w:t>
      </w:r>
      <w:r w:rsidRPr="007E79EB">
        <w:t>comprehensive approaches, using the SmartPLS 4 application</w:t>
      </w:r>
      <w:r w:rsidR="007D59BD" w:rsidRPr="007E79EB">
        <w:t>.</w:t>
      </w:r>
      <w:r w:rsidR="00DA7B5E" w:rsidRPr="007E79EB">
        <w:t xml:space="preserve"> </w:t>
      </w:r>
      <w:r w:rsidRPr="007E79EB">
        <w:t xml:space="preserve">The PLS-SEM technique is well-suited for a limited sample size, as it does not require a large dataset for analysis. Similarly, PLS-SEM does not require data normality and </w:t>
      </w:r>
      <w:r w:rsidR="002D103C" w:rsidRPr="007E79EB">
        <w:t xml:space="preserve">may </w:t>
      </w:r>
      <w:r w:rsidR="00810987" w:rsidRPr="007E79EB">
        <w:t>manage</w:t>
      </w:r>
      <w:r w:rsidR="002D103C" w:rsidRPr="007E79EB">
        <w:t xml:space="preserve"> </w:t>
      </w:r>
      <w:r w:rsidRPr="007E79EB">
        <w:t>unobservable constructs</w:t>
      </w:r>
      <w:r w:rsidR="002D103C" w:rsidRPr="007E79EB">
        <w:t xml:space="preserve">. SEM is particularly suitable for examining complex relationships involving mediation and moderation among latent variables. Its primary advantage lies in the ability to simultaneously estimate multiple interdependent relationships; however, PLS-SEM emphasizes prediction and does not provide global goodness-of-fit indices comparable to covariance-based SEM. These limitations were considered during results </w:t>
      </w:r>
      <w:r w:rsidR="006B7A6A" w:rsidRPr="007E79EB">
        <w:t xml:space="preserve">interpretation </w:t>
      </w:r>
      <w:r w:rsidR="006B7A6A" w:rsidRPr="007E79EB">
        <w:fldChar w:fldCharType="begin"/>
      </w:r>
      <w:r w:rsidR="006B7A6A" w:rsidRPr="007E79EB">
        <w:instrText xml:space="preserve"> ADDIN ZOTERO_ITEM CSL_CITATION {"citationID":"QduqdteD","properties":{"formattedCitation":"(Hair et al., 2019)","plainCitation":"(Hair et al., 2019)","noteIndex":0},"citationItems":[{"id":10,"uris":["http://zotero.org/users/local/oY8Gq9yq/items/8EY4SG4N"],"itemData":{"id":10,"type":"article-journal","container-title":"European Business Review","issue":"1","journalAbbreviation":"European Business Review","page":"2-24","title":"When to use and how to report the results of PLS-SEM","volume":"31","author":[{"family":"Hair","given":"J.F."},{"family":"Risher","given":"J.J."},{"family":"Sarstedt","given":"M."},{"family":"Ringle","given":"C.M."}],"issued":{"date-parts":[["2019"]]}}}],"schema":"https://github.com/citation-style-language/schema/raw/master/csl-citation.json"} </w:instrText>
      </w:r>
      <w:r w:rsidR="006B7A6A" w:rsidRPr="007E79EB">
        <w:fldChar w:fldCharType="separate"/>
      </w:r>
      <w:r w:rsidR="006B7A6A" w:rsidRPr="007E79EB">
        <w:t>(Hair et al., 2019)</w:t>
      </w:r>
      <w:r w:rsidR="006B7A6A" w:rsidRPr="007E79EB">
        <w:fldChar w:fldCharType="end"/>
      </w:r>
      <w:r w:rsidR="007D59BD" w:rsidRPr="007E79EB">
        <w:t xml:space="preserve">. </w:t>
      </w:r>
      <w:r w:rsidR="002D103C" w:rsidRPr="007E79EB">
        <w:t>Consistent with moderated mediation testing principles, the mediation and moderation effects were tested following established SEM guidelines</w:t>
      </w:r>
      <w:r w:rsidR="006B7A6A" w:rsidRPr="007E79EB">
        <w:t xml:space="preserve">, where interaction terms (ICT × SOC and ICT × EXT) were constructed using the product indicator approach with mean-centred variables to reduce multicollinearity </w:t>
      </w:r>
      <w:r w:rsidR="006B7A6A" w:rsidRPr="007E79EB">
        <w:fldChar w:fldCharType="begin"/>
      </w:r>
      <w:r w:rsidR="006B7A6A" w:rsidRPr="007E79EB">
        <w:instrText xml:space="preserve"> ADDIN ZOTERO_ITEM CSL_CITATION {"citationID":"nuLaYlaS","properties":{"formattedCitation":"(Muller et al., 2005)","plainCitation":"(Muller et al., 2005)","noteIndex":0},"citationItems":[{"id":15,"uris":["http://zotero.org/users/local/oY8Gq9yq/items/TZ49U43Z"],"itemData":{"id":15,"type":"article-journal","container-title":"Journal of Personality and Social Psychology","issue":"6","journalAbbreviation":"Journal of Personality and Social Psychology","page":"852","title":"When moderation is mediated and mediation is moderated","volume":"89","author":[{"family":"Muller","given":"D."},{"family":"Judd","given":"C.M."},{"family":"Yzerbyt","given":"V.Y."}],"issued":{"date-parts":[["2005"]]}}}],"schema":"https://github.com/citation-style-language/schema/raw/master/csl-citation.json"} </w:instrText>
      </w:r>
      <w:r w:rsidR="006B7A6A" w:rsidRPr="007E79EB">
        <w:fldChar w:fldCharType="separate"/>
      </w:r>
      <w:r w:rsidR="006B7A6A" w:rsidRPr="007E79EB">
        <w:t>(M</w:t>
      </w:r>
      <w:r w:rsidR="003841D9" w:rsidRPr="007E79EB">
        <w:t>ü</w:t>
      </w:r>
      <w:r w:rsidR="006B7A6A" w:rsidRPr="007E79EB">
        <w:t>ller</w:t>
      </w:r>
      <w:r w:rsidR="003B5992" w:rsidRPr="007E79EB">
        <w:t>,</w:t>
      </w:r>
      <w:r w:rsidR="006B7A6A" w:rsidRPr="007E79EB">
        <w:t xml:space="preserve"> </w:t>
      </w:r>
      <w:r w:rsidR="003B5992" w:rsidRPr="007E79EB">
        <w:t>Judd &amp; Yzerbyt</w:t>
      </w:r>
      <w:r w:rsidR="006B7A6A" w:rsidRPr="007E79EB">
        <w:t>, 2005)</w:t>
      </w:r>
      <w:r w:rsidR="006B7A6A" w:rsidRPr="007E79EB">
        <w:fldChar w:fldCharType="end"/>
      </w:r>
      <w:r w:rsidR="002D103C" w:rsidRPr="00C416A6">
        <w:rPr>
          <w:rFonts w:cs="Calibri"/>
          <w:szCs w:val="20"/>
        </w:rPr>
        <w:t>.</w:t>
      </w:r>
    </w:p>
    <w:p w14:paraId="11DF2223" w14:textId="3FA90057" w:rsidR="00E77D67" w:rsidRPr="007E79EB" w:rsidRDefault="00E77D67" w:rsidP="007E79EB">
      <w:pPr>
        <w:pStyle w:val="Heading1"/>
      </w:pPr>
      <w:r w:rsidRPr="007E79EB">
        <w:t>Findings and Interpretations</w:t>
      </w:r>
    </w:p>
    <w:p w14:paraId="382D5050" w14:textId="7851049F" w:rsidR="00E77D67" w:rsidRPr="00C416A6" w:rsidRDefault="002D103C" w:rsidP="007E79EB">
      <w:pPr>
        <w:rPr>
          <w:lang w:eastAsia="en-MY"/>
        </w:rPr>
      </w:pPr>
      <w:r w:rsidRPr="00C416A6">
        <w:rPr>
          <w:lang w:eastAsia="zh-CN"/>
        </w:rPr>
        <w:t xml:space="preserve">The IBM SPSS Statistics version 29.0.2.0 (20) software was used to clean the study data before data analysis by examining missing values, data normality </w:t>
      </w:r>
      <w:r w:rsidR="006B7A6A" w:rsidRPr="00C416A6">
        <w:rPr>
          <w:lang w:eastAsia="zh-CN"/>
        </w:rPr>
        <w:t xml:space="preserve">(to assess distributional assumptions), </w:t>
      </w:r>
      <w:r w:rsidRPr="00C416A6">
        <w:rPr>
          <w:lang w:eastAsia="zh-CN"/>
        </w:rPr>
        <w:t xml:space="preserve">outliers, Harman's </w:t>
      </w:r>
      <w:r w:rsidR="006B7A6A" w:rsidRPr="00C416A6">
        <w:rPr>
          <w:lang w:eastAsia="zh-CN"/>
        </w:rPr>
        <w:t>s</w:t>
      </w:r>
      <w:r w:rsidRPr="00C416A6">
        <w:rPr>
          <w:lang w:eastAsia="zh-CN"/>
        </w:rPr>
        <w:t>ingle</w:t>
      </w:r>
      <w:r w:rsidR="003841D9">
        <w:rPr>
          <w:lang w:eastAsia="zh-CN"/>
        </w:rPr>
        <w:t>-</w:t>
      </w:r>
      <w:r w:rsidR="006B7A6A" w:rsidRPr="00C416A6">
        <w:rPr>
          <w:lang w:eastAsia="zh-CN"/>
        </w:rPr>
        <w:t>f</w:t>
      </w:r>
      <w:r w:rsidRPr="00C416A6">
        <w:rPr>
          <w:lang w:eastAsia="zh-CN"/>
        </w:rPr>
        <w:t xml:space="preserve">actor </w:t>
      </w:r>
      <w:r w:rsidRPr="00C416A6">
        <w:rPr>
          <w:lang w:eastAsia="zh-CN"/>
        </w:rPr>
        <w:lastRenderedPageBreak/>
        <w:t>test for common method bias, and multicollinearity through VIF values</w:t>
      </w:r>
      <w:r w:rsidR="00E77D67" w:rsidRPr="00C416A6">
        <w:rPr>
          <w:lang w:eastAsia="zh-CN"/>
        </w:rPr>
        <w:t xml:space="preserve">. </w:t>
      </w:r>
      <w:r w:rsidR="00E77D67" w:rsidRPr="00C416A6">
        <w:t xml:space="preserve">A </w:t>
      </w:r>
      <w:r w:rsidRPr="00C416A6">
        <w:t>Smart</w:t>
      </w:r>
      <w:r w:rsidR="00E77D67" w:rsidRPr="00C416A6">
        <w:t xml:space="preserve">PLS 4 two-step data assessment and hypotheses testing approach was </w:t>
      </w:r>
      <w:r w:rsidR="006B7A6A" w:rsidRPr="00C416A6">
        <w:t>employed to</w:t>
      </w:r>
      <w:r w:rsidR="00E77D67" w:rsidRPr="00C416A6">
        <w:t xml:space="preserve"> investigate the measurement model and structural model hypotheses </w:t>
      </w:r>
      <w:r w:rsidRPr="00C416A6">
        <w:t xml:space="preserve">and their </w:t>
      </w:r>
      <w:r w:rsidR="00E77D67" w:rsidRPr="00C416A6">
        <w:t xml:space="preserve">prediction </w:t>
      </w:r>
      <w:r w:rsidR="006B7A6A" w:rsidRPr="00C416A6">
        <w:fldChar w:fldCharType="begin"/>
      </w:r>
      <w:r w:rsidR="006B7A6A" w:rsidRPr="00C416A6">
        <w:instrText xml:space="preserve"> ADDIN ZOTERO_ITEM CSL_CITATION {"citationID":"Ldij6Zv8","properties":{"formattedCitation":"(Henseler et al., 2015)","plainCitation":"(Henseler et al., 2015)","noteIndex":0},"citationItems":[{"id":11,"uris":["http://zotero.org/users/local/oY8Gq9yq/items/B5XM7TB2"],"itemData":{"id":11,"type":"article-journal","container-title":"Journal of the Academy of Marketing Science","journalAbbreviation":"Journal of the Academy of Marketing Science","page":"115-135","title":"A new criterion for assessing discriminant validity in variance-based structural equation modeling","volume":"43","author":[{"family":"Henseler","given":"J."},{"family":"Ringle","given":"C.M."},{"family":"Sarstedt","given":"M."}],"issued":{"date-parts":[["2015"]]}}}],"schema":"https://github.com/citation-style-language/schema/raw/master/csl-citation.json"} </w:instrText>
      </w:r>
      <w:r w:rsidR="006B7A6A" w:rsidRPr="00C416A6">
        <w:fldChar w:fldCharType="separate"/>
      </w:r>
      <w:r w:rsidR="006B7A6A" w:rsidRPr="00C416A6">
        <w:t>(Henseler</w:t>
      </w:r>
      <w:r w:rsidR="003B5992">
        <w:t>,</w:t>
      </w:r>
      <w:r w:rsidR="006B7A6A" w:rsidRPr="00C416A6">
        <w:t xml:space="preserve"> </w:t>
      </w:r>
      <w:r w:rsidR="003B5992" w:rsidRPr="003B5992">
        <w:t>Ringle</w:t>
      </w:r>
      <w:r w:rsidR="003B5992">
        <w:t xml:space="preserve"> &amp;</w:t>
      </w:r>
      <w:r w:rsidR="003B5992" w:rsidRPr="003B5992">
        <w:t xml:space="preserve"> Sarstedt</w:t>
      </w:r>
      <w:r w:rsidR="006B7A6A" w:rsidRPr="00C416A6">
        <w:t>, 2015)</w:t>
      </w:r>
      <w:r w:rsidR="006B7A6A" w:rsidRPr="00C416A6">
        <w:fldChar w:fldCharType="end"/>
      </w:r>
      <w:r w:rsidR="007D59BD" w:rsidRPr="00C416A6">
        <w:t xml:space="preserve">. </w:t>
      </w:r>
      <w:r w:rsidR="00E77D67" w:rsidRPr="00C416A6">
        <w:rPr>
          <w:lang w:eastAsia="en-MY"/>
        </w:rPr>
        <w:t xml:space="preserve">The data were gathered from 193 valid respondents from various agile distributed teams, </w:t>
      </w:r>
      <w:r w:rsidRPr="00C416A6">
        <w:rPr>
          <w:lang w:eastAsia="en-MY"/>
        </w:rPr>
        <w:t>and</w:t>
      </w:r>
      <w:r w:rsidR="00E77D67" w:rsidRPr="00C416A6">
        <w:rPr>
          <w:lang w:eastAsia="en-MY"/>
        </w:rPr>
        <w:t xml:space="preserve"> bootstrapping (10,000 resamples)</w:t>
      </w:r>
      <w:r w:rsidRPr="00C416A6">
        <w:rPr>
          <w:lang w:eastAsia="en-MY"/>
        </w:rPr>
        <w:t xml:space="preserve"> was applied</w:t>
      </w:r>
      <w:r w:rsidR="00E77D67" w:rsidRPr="00C416A6">
        <w:rPr>
          <w:lang w:eastAsia="en-MY"/>
        </w:rPr>
        <w:t xml:space="preserve"> </w:t>
      </w:r>
      <w:r w:rsidR="006B7A6A" w:rsidRPr="00C416A6">
        <w:rPr>
          <w:lang w:eastAsia="en-MY"/>
        </w:rPr>
        <w:t xml:space="preserve">to assess the significance of direct, indirect (mediation), and interaction (moderation) effects, consistent with moderated mediation testing procedures </w:t>
      </w:r>
      <w:r w:rsidR="00E77D67" w:rsidRPr="00C416A6">
        <w:rPr>
          <w:lang w:eastAsia="en-MY"/>
        </w:rPr>
        <w:fldChar w:fldCharType="begin"/>
      </w:r>
      <w:r w:rsidR="00E77D67" w:rsidRPr="00C416A6">
        <w:rPr>
          <w:lang w:eastAsia="en-MY"/>
        </w:rPr>
        <w:instrText xml:space="preserve"> ADDIN EN.CITE &lt;EndNote&gt;&lt;Cite&gt;&lt;Author&gt;Hair&lt;/Author&gt;&lt;Year&gt;2019&lt;/Year&gt;&lt;RecNum&gt;128&lt;/RecNum&gt;&lt;DisplayText&gt;(Hair et al., 2019)&lt;/DisplayText&gt;&lt;record&gt;&lt;rec-number&gt;128&lt;/rec-number&gt;&lt;foreign-keys&gt;&lt;key app="EN" db-id="vwta5ftdp59wwjexvpn5tdz72dd5wpfd2spe" timestamp="1753359178"&gt;128&lt;/key&gt;&lt;/foreign-keys&gt;&lt;ref-type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E77D67" w:rsidRPr="00C416A6">
        <w:rPr>
          <w:lang w:eastAsia="en-MY"/>
        </w:rPr>
        <w:fldChar w:fldCharType="separate"/>
      </w:r>
      <w:r w:rsidR="00E77D67" w:rsidRPr="00C416A6">
        <w:rPr>
          <w:lang w:eastAsia="en-MY"/>
        </w:rPr>
        <w:t>(Hair et al., 2019)</w:t>
      </w:r>
      <w:r w:rsidR="00E77D67" w:rsidRPr="00C416A6">
        <w:rPr>
          <w:lang w:eastAsia="en-MY"/>
        </w:rPr>
        <w:fldChar w:fldCharType="end"/>
      </w:r>
      <w:r w:rsidR="00E77D67" w:rsidRPr="00C416A6">
        <w:rPr>
          <w:lang w:eastAsia="en-MY"/>
        </w:rPr>
        <w:t xml:space="preserve">. </w:t>
      </w:r>
    </w:p>
    <w:p w14:paraId="3D6EDE5C" w14:textId="7533EEE6" w:rsidR="00E77D67" w:rsidRPr="007E79EB" w:rsidRDefault="00E77D67" w:rsidP="007E79EB">
      <w:pPr>
        <w:pStyle w:val="Heading2"/>
      </w:pPr>
      <w:r w:rsidRPr="007E79EB">
        <w:t>Demographics</w:t>
      </w:r>
    </w:p>
    <w:p w14:paraId="61554C55" w14:textId="348D2E83" w:rsidR="00E77D67" w:rsidRPr="00C416A6" w:rsidRDefault="00E77D67" w:rsidP="007E79EB">
      <w:r w:rsidRPr="00C416A6">
        <w:t>The study reveal</w:t>
      </w:r>
      <w:r w:rsidR="002D103C" w:rsidRPr="00C416A6">
        <w:t>ed</w:t>
      </w:r>
      <w:r w:rsidRPr="00C416A6">
        <w:t xml:space="preserve"> that most respondents were male, accounting for 83.9% of the overall sample. A large portion of the respondents' ages fell between 31 and 40, and 59.5% of respondents held a master's degree. Moreover, a significant portion of respondents, 77.2%, were using the Scrum Agile framework, followed by Extreme Programming (XP).  </w:t>
      </w:r>
      <w:r w:rsidR="002D103C" w:rsidRPr="00C416A6">
        <w:t>M</w:t>
      </w:r>
      <w:r w:rsidRPr="00C416A6">
        <w:t xml:space="preserve">ost of them were software developers, comprising 26.4%. Furthermore, </w:t>
      </w:r>
      <w:r w:rsidR="00810987" w:rsidRPr="00C416A6">
        <w:t>most</w:t>
      </w:r>
      <w:r w:rsidRPr="00C416A6">
        <w:t xml:space="preserve"> data </w:t>
      </w:r>
      <w:r w:rsidR="00625D1E" w:rsidRPr="00C416A6">
        <w:t>were</w:t>
      </w:r>
      <w:r w:rsidRPr="00C416A6">
        <w:t xml:space="preserve"> </w:t>
      </w:r>
      <w:r w:rsidR="006B7A6A" w:rsidRPr="00C416A6">
        <w:t>collected from</w:t>
      </w:r>
      <w:r w:rsidRPr="00C416A6">
        <w:t xml:space="preserve"> Karachi city, constituting 61.7 %</w:t>
      </w:r>
      <w:r w:rsidR="002D103C" w:rsidRPr="00C416A6">
        <w:t>,</w:t>
      </w:r>
      <w:r w:rsidRPr="00C416A6">
        <w:t xml:space="preserve"> </w:t>
      </w:r>
      <w:r w:rsidR="006B7A6A" w:rsidRPr="00C416A6">
        <w:t>where the</w:t>
      </w:r>
      <w:r w:rsidRPr="00C416A6">
        <w:t xml:space="preserve"> </w:t>
      </w:r>
      <w:r w:rsidR="002D103C" w:rsidRPr="00C416A6">
        <w:t xml:space="preserve">largest </w:t>
      </w:r>
      <w:r w:rsidRPr="00C416A6">
        <w:t xml:space="preserve">number of distributed teams </w:t>
      </w:r>
      <w:r w:rsidR="006B7A6A" w:rsidRPr="00C416A6">
        <w:t>was between</w:t>
      </w:r>
      <w:r w:rsidRPr="00C416A6">
        <w:t xml:space="preserve"> 11 and 15, </w:t>
      </w:r>
      <w:r w:rsidR="002D103C" w:rsidRPr="00C416A6">
        <w:t xml:space="preserve">accounting </w:t>
      </w:r>
      <w:r w:rsidRPr="00C416A6">
        <w:t xml:space="preserve">26.9%, followed by </w:t>
      </w:r>
      <w:r w:rsidR="002D103C" w:rsidRPr="00C416A6">
        <w:t xml:space="preserve">teams </w:t>
      </w:r>
      <w:r w:rsidRPr="00C416A6">
        <w:t xml:space="preserve">16-20, </w:t>
      </w:r>
      <w:r w:rsidR="002D103C" w:rsidRPr="00C416A6">
        <w:t xml:space="preserve">which accounted </w:t>
      </w:r>
      <w:r w:rsidR="00E27373" w:rsidRPr="00C416A6">
        <w:t>for 22.3</w:t>
      </w:r>
      <w:r w:rsidRPr="00C416A6">
        <w:t xml:space="preserve"> % of the total sample. Table 1 </w:t>
      </w:r>
      <w:r w:rsidR="006B7A6A" w:rsidRPr="00C416A6">
        <w:t>presents demographic</w:t>
      </w:r>
      <w:r w:rsidRPr="00C416A6">
        <w:t xml:space="preserve"> characteristics.</w:t>
      </w:r>
    </w:p>
    <w:p w14:paraId="7517FE96" w14:textId="6450245F" w:rsidR="00DA7B5E" w:rsidRPr="00C416A6" w:rsidRDefault="00DA7B5E" w:rsidP="007E79EB">
      <w:pPr>
        <w:pStyle w:val="FigRef"/>
      </w:pPr>
      <w:r w:rsidRPr="00C416A6">
        <w:t xml:space="preserve">Table </w:t>
      </w:r>
      <w:r w:rsidRPr="00C416A6">
        <w:fldChar w:fldCharType="begin"/>
      </w:r>
      <w:r w:rsidRPr="00C416A6">
        <w:instrText xml:space="preserve"> SEQ Table \* ARABIC </w:instrText>
      </w:r>
      <w:r w:rsidRPr="00C416A6">
        <w:fldChar w:fldCharType="separate"/>
      </w:r>
      <w:r w:rsidRPr="00C416A6">
        <w:rPr>
          <w:noProof/>
        </w:rPr>
        <w:t>1</w:t>
      </w:r>
      <w:r w:rsidRPr="00C416A6">
        <w:fldChar w:fldCharType="end"/>
      </w:r>
      <w:r w:rsidR="007E79EB">
        <w:t xml:space="preserve">: </w:t>
      </w:r>
      <w:r w:rsidRPr="00C416A6">
        <w:t>Demographic Charact</w:t>
      </w:r>
      <w:r w:rsidR="00361E2C" w:rsidRPr="00C416A6">
        <w:t>eristics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253"/>
        <w:gridCol w:w="1276"/>
        <w:gridCol w:w="1160"/>
      </w:tblGrid>
      <w:tr w:rsidR="00CB1336" w:rsidRPr="00817FA6" w14:paraId="2EBBE025" w14:textId="77777777" w:rsidTr="00DA1A5D">
        <w:trPr>
          <w:tblHeader/>
          <w:jc w:val="center"/>
        </w:trPr>
        <w:tc>
          <w:tcPr>
            <w:tcW w:w="0" w:type="auto"/>
          </w:tcPr>
          <w:p w14:paraId="140AC3A8" w14:textId="59011373" w:rsidR="00DA7B5E" w:rsidRPr="00817FA6" w:rsidRDefault="00DA7B5E" w:rsidP="00817FA6">
            <w:pPr>
              <w:pStyle w:val="Tabletext"/>
              <w:jc w:val="center"/>
              <w:rPr>
                <w:rFonts w:cs="Arial"/>
                <w:b/>
                <w:bCs/>
                <w:sz w:val="16"/>
                <w:szCs w:val="16"/>
              </w:rPr>
            </w:pPr>
            <w:bookmarkStart w:id="8" w:name="_Hlk195134144"/>
            <w:r w:rsidRPr="00817FA6">
              <w:rPr>
                <w:rFonts w:cs="Arial"/>
                <w:b/>
                <w:bCs/>
                <w:sz w:val="16"/>
                <w:szCs w:val="16"/>
              </w:rPr>
              <w:t>Demographics</w:t>
            </w:r>
          </w:p>
        </w:tc>
        <w:tc>
          <w:tcPr>
            <w:tcW w:w="0" w:type="auto"/>
          </w:tcPr>
          <w:p w14:paraId="7C00CEE2" w14:textId="77777777" w:rsidR="00DA7B5E" w:rsidRPr="00817FA6" w:rsidRDefault="00DA7B5E" w:rsidP="00817FA6">
            <w:pPr>
              <w:pStyle w:val="Tabletext"/>
              <w:rPr>
                <w:rFonts w:cs="Arial"/>
                <w:b/>
                <w:bCs/>
                <w:sz w:val="16"/>
                <w:szCs w:val="16"/>
              </w:rPr>
            </w:pPr>
            <w:r w:rsidRPr="00817FA6">
              <w:rPr>
                <w:rFonts w:cs="Arial"/>
                <w:b/>
                <w:bCs/>
                <w:sz w:val="16"/>
                <w:szCs w:val="16"/>
              </w:rPr>
              <w:t>Categories</w:t>
            </w:r>
          </w:p>
        </w:tc>
        <w:tc>
          <w:tcPr>
            <w:tcW w:w="1276" w:type="dxa"/>
            <w:vAlign w:val="center"/>
          </w:tcPr>
          <w:p w14:paraId="460D9F8C" w14:textId="77777777" w:rsidR="00DA7B5E" w:rsidRPr="00817FA6" w:rsidRDefault="00DA7B5E" w:rsidP="00817FA6">
            <w:pPr>
              <w:pStyle w:val="Tabletext"/>
              <w:rPr>
                <w:rFonts w:cs="Arial"/>
                <w:b/>
                <w:bCs/>
                <w:sz w:val="16"/>
                <w:szCs w:val="16"/>
              </w:rPr>
            </w:pPr>
            <w:r w:rsidRPr="00817FA6">
              <w:rPr>
                <w:rFonts w:cs="Arial"/>
                <w:b/>
                <w:bCs/>
                <w:sz w:val="16"/>
                <w:szCs w:val="16"/>
              </w:rPr>
              <w:t>Frequency</w:t>
            </w:r>
          </w:p>
        </w:tc>
        <w:tc>
          <w:tcPr>
            <w:tcW w:w="1160" w:type="dxa"/>
            <w:vAlign w:val="center"/>
          </w:tcPr>
          <w:p w14:paraId="13AEA9FC" w14:textId="77777777" w:rsidR="00DA7B5E" w:rsidRPr="00817FA6" w:rsidRDefault="00DA7B5E" w:rsidP="00817FA6">
            <w:pPr>
              <w:pStyle w:val="Tabletext"/>
              <w:rPr>
                <w:rFonts w:cs="Arial"/>
                <w:b/>
                <w:bCs/>
                <w:sz w:val="16"/>
                <w:szCs w:val="16"/>
              </w:rPr>
            </w:pPr>
            <w:r w:rsidRPr="00817FA6">
              <w:rPr>
                <w:rFonts w:cs="Arial"/>
                <w:b/>
                <w:bCs/>
                <w:sz w:val="16"/>
                <w:szCs w:val="16"/>
              </w:rPr>
              <w:t>Percentage</w:t>
            </w:r>
          </w:p>
        </w:tc>
      </w:tr>
      <w:tr w:rsidR="00CB1336" w:rsidRPr="00817FA6" w14:paraId="442D03DC" w14:textId="77777777" w:rsidTr="00817FA6">
        <w:trPr>
          <w:jc w:val="center"/>
        </w:trPr>
        <w:tc>
          <w:tcPr>
            <w:tcW w:w="0" w:type="auto"/>
          </w:tcPr>
          <w:p w14:paraId="7892BCBC" w14:textId="77777777" w:rsidR="00DA7B5E" w:rsidRPr="00817FA6" w:rsidRDefault="00DA7B5E" w:rsidP="00817FA6">
            <w:pPr>
              <w:pStyle w:val="Tabletext"/>
              <w:jc w:val="center"/>
              <w:rPr>
                <w:rFonts w:cs="Arial"/>
                <w:b/>
                <w:bCs/>
                <w:sz w:val="16"/>
                <w:szCs w:val="16"/>
              </w:rPr>
            </w:pPr>
            <w:r w:rsidRPr="00817FA6">
              <w:rPr>
                <w:rFonts w:cs="Arial"/>
                <w:b/>
                <w:bCs/>
                <w:sz w:val="16"/>
                <w:szCs w:val="16"/>
              </w:rPr>
              <w:t>Gender</w:t>
            </w:r>
          </w:p>
          <w:p w14:paraId="305F7B93" w14:textId="1953FAE5" w:rsidR="00DA7B5E" w:rsidRPr="00817FA6" w:rsidRDefault="00DA7B5E" w:rsidP="00817FA6">
            <w:pPr>
              <w:pStyle w:val="Tabletext"/>
              <w:jc w:val="center"/>
              <w:rPr>
                <w:rFonts w:cs="Arial"/>
                <w:b/>
                <w:bCs/>
                <w:sz w:val="16"/>
                <w:szCs w:val="16"/>
              </w:rPr>
            </w:pPr>
          </w:p>
          <w:p w14:paraId="5A1472DE" w14:textId="77777777" w:rsidR="00DA7B5E" w:rsidRPr="00817FA6" w:rsidRDefault="00DA7B5E" w:rsidP="00817FA6">
            <w:pPr>
              <w:pStyle w:val="Tabletext"/>
              <w:jc w:val="center"/>
              <w:rPr>
                <w:rFonts w:cs="Arial"/>
                <w:b/>
                <w:bCs/>
                <w:sz w:val="16"/>
                <w:szCs w:val="16"/>
              </w:rPr>
            </w:pPr>
          </w:p>
        </w:tc>
        <w:tc>
          <w:tcPr>
            <w:tcW w:w="0" w:type="auto"/>
          </w:tcPr>
          <w:p w14:paraId="5D879EE4" w14:textId="77777777" w:rsidR="00DA7B5E" w:rsidRPr="00817FA6" w:rsidRDefault="00DA7B5E" w:rsidP="00817FA6">
            <w:pPr>
              <w:pStyle w:val="Tabletext"/>
              <w:rPr>
                <w:rFonts w:cs="Arial"/>
                <w:sz w:val="16"/>
                <w:szCs w:val="16"/>
              </w:rPr>
            </w:pPr>
            <w:r w:rsidRPr="00817FA6">
              <w:rPr>
                <w:rFonts w:cs="Arial"/>
                <w:sz w:val="16"/>
                <w:szCs w:val="16"/>
              </w:rPr>
              <w:t>Male</w:t>
            </w:r>
          </w:p>
          <w:p w14:paraId="36E76E6A" w14:textId="77777777" w:rsidR="00DA7B5E" w:rsidRPr="00817FA6" w:rsidRDefault="00DA7B5E" w:rsidP="00817FA6">
            <w:pPr>
              <w:pStyle w:val="Tabletext"/>
              <w:rPr>
                <w:rFonts w:cs="Arial"/>
                <w:sz w:val="16"/>
                <w:szCs w:val="16"/>
              </w:rPr>
            </w:pPr>
            <w:r w:rsidRPr="00817FA6">
              <w:rPr>
                <w:rFonts w:cs="Arial"/>
                <w:sz w:val="16"/>
                <w:szCs w:val="16"/>
              </w:rPr>
              <w:t>Female</w:t>
            </w:r>
          </w:p>
          <w:p w14:paraId="6783AD53" w14:textId="77777777" w:rsidR="00DA7B5E" w:rsidRPr="00817FA6" w:rsidRDefault="00DA7B5E" w:rsidP="00817FA6">
            <w:pPr>
              <w:pStyle w:val="Tabletext"/>
              <w:rPr>
                <w:rFonts w:cs="Arial"/>
                <w:sz w:val="16"/>
                <w:szCs w:val="16"/>
              </w:rPr>
            </w:pPr>
            <w:r w:rsidRPr="00817FA6">
              <w:rPr>
                <w:rFonts w:cs="Arial"/>
                <w:sz w:val="16"/>
                <w:szCs w:val="16"/>
              </w:rPr>
              <w:t>Other</w:t>
            </w:r>
          </w:p>
        </w:tc>
        <w:tc>
          <w:tcPr>
            <w:tcW w:w="1276" w:type="dxa"/>
            <w:vAlign w:val="center"/>
          </w:tcPr>
          <w:p w14:paraId="419D3AAB" w14:textId="77777777" w:rsidR="00DA7B5E" w:rsidRPr="00817FA6" w:rsidRDefault="00DA7B5E" w:rsidP="00817FA6">
            <w:pPr>
              <w:pStyle w:val="Tabletext"/>
              <w:jc w:val="right"/>
              <w:rPr>
                <w:rFonts w:cs="Arial"/>
                <w:sz w:val="16"/>
                <w:szCs w:val="16"/>
              </w:rPr>
            </w:pPr>
            <w:r w:rsidRPr="00817FA6">
              <w:rPr>
                <w:rFonts w:cs="Arial"/>
                <w:sz w:val="16"/>
                <w:szCs w:val="16"/>
              </w:rPr>
              <w:t>162</w:t>
            </w:r>
          </w:p>
          <w:p w14:paraId="47E09314" w14:textId="77777777" w:rsidR="00DA7B5E" w:rsidRPr="00817FA6" w:rsidRDefault="00DA7B5E" w:rsidP="00817FA6">
            <w:pPr>
              <w:pStyle w:val="Tabletext"/>
              <w:jc w:val="right"/>
              <w:rPr>
                <w:rFonts w:cs="Arial"/>
                <w:sz w:val="16"/>
                <w:szCs w:val="16"/>
              </w:rPr>
            </w:pPr>
            <w:r w:rsidRPr="00817FA6">
              <w:rPr>
                <w:rFonts w:cs="Arial"/>
                <w:sz w:val="16"/>
                <w:szCs w:val="16"/>
              </w:rPr>
              <w:t>31</w:t>
            </w:r>
          </w:p>
          <w:p w14:paraId="0D7741C2" w14:textId="77777777" w:rsidR="00DA7B5E" w:rsidRPr="00817FA6" w:rsidRDefault="00DA7B5E" w:rsidP="00817FA6">
            <w:pPr>
              <w:pStyle w:val="Tabletext"/>
              <w:jc w:val="right"/>
              <w:rPr>
                <w:rFonts w:cs="Arial"/>
                <w:sz w:val="16"/>
                <w:szCs w:val="16"/>
              </w:rPr>
            </w:pPr>
            <w:r w:rsidRPr="00817FA6">
              <w:rPr>
                <w:rFonts w:cs="Arial"/>
                <w:sz w:val="16"/>
                <w:szCs w:val="16"/>
              </w:rPr>
              <w:t>0</w:t>
            </w:r>
          </w:p>
        </w:tc>
        <w:tc>
          <w:tcPr>
            <w:tcW w:w="1160" w:type="dxa"/>
            <w:vAlign w:val="center"/>
          </w:tcPr>
          <w:p w14:paraId="33225AA3" w14:textId="77777777" w:rsidR="00DA7B5E" w:rsidRPr="00817FA6" w:rsidRDefault="00DA7B5E" w:rsidP="00817FA6">
            <w:pPr>
              <w:pStyle w:val="Tabletext"/>
              <w:jc w:val="right"/>
              <w:rPr>
                <w:rFonts w:cs="Arial"/>
                <w:sz w:val="16"/>
                <w:szCs w:val="16"/>
              </w:rPr>
            </w:pPr>
            <w:r w:rsidRPr="00817FA6">
              <w:rPr>
                <w:rFonts w:cs="Arial"/>
                <w:sz w:val="16"/>
                <w:szCs w:val="16"/>
              </w:rPr>
              <w:t>83.9</w:t>
            </w:r>
          </w:p>
          <w:p w14:paraId="47FBEAAB" w14:textId="77777777" w:rsidR="00DA7B5E" w:rsidRPr="00817FA6" w:rsidRDefault="00DA7B5E" w:rsidP="00817FA6">
            <w:pPr>
              <w:pStyle w:val="Tabletext"/>
              <w:jc w:val="right"/>
              <w:rPr>
                <w:rFonts w:cs="Arial"/>
                <w:sz w:val="16"/>
                <w:szCs w:val="16"/>
              </w:rPr>
            </w:pPr>
            <w:r w:rsidRPr="00817FA6">
              <w:rPr>
                <w:rFonts w:cs="Arial"/>
                <w:sz w:val="16"/>
                <w:szCs w:val="16"/>
              </w:rPr>
              <w:t>16.1</w:t>
            </w:r>
          </w:p>
          <w:p w14:paraId="26667897" w14:textId="77777777" w:rsidR="00DA7B5E" w:rsidRPr="00817FA6" w:rsidRDefault="00DA7B5E" w:rsidP="00817FA6">
            <w:pPr>
              <w:pStyle w:val="Tabletext"/>
              <w:jc w:val="right"/>
              <w:rPr>
                <w:rFonts w:cs="Arial"/>
                <w:sz w:val="16"/>
                <w:szCs w:val="16"/>
              </w:rPr>
            </w:pPr>
            <w:r w:rsidRPr="00817FA6">
              <w:rPr>
                <w:rFonts w:cs="Arial"/>
                <w:sz w:val="16"/>
                <w:szCs w:val="16"/>
              </w:rPr>
              <w:t>0</w:t>
            </w:r>
          </w:p>
        </w:tc>
      </w:tr>
      <w:tr w:rsidR="00CB1336" w:rsidRPr="00817FA6" w14:paraId="418D5B92" w14:textId="77777777" w:rsidTr="00817FA6">
        <w:trPr>
          <w:trHeight w:val="397"/>
          <w:jc w:val="center"/>
        </w:trPr>
        <w:tc>
          <w:tcPr>
            <w:tcW w:w="0" w:type="auto"/>
          </w:tcPr>
          <w:p w14:paraId="0DF9E1F2" w14:textId="77777777" w:rsidR="00DA7B5E" w:rsidRPr="00817FA6" w:rsidRDefault="00DA7B5E" w:rsidP="00817FA6">
            <w:pPr>
              <w:pStyle w:val="Tabletext"/>
              <w:jc w:val="center"/>
              <w:rPr>
                <w:rFonts w:cs="Arial"/>
                <w:b/>
                <w:bCs/>
                <w:sz w:val="16"/>
                <w:szCs w:val="16"/>
              </w:rPr>
            </w:pPr>
            <w:r w:rsidRPr="00817FA6">
              <w:rPr>
                <w:rFonts w:cs="Arial"/>
                <w:b/>
                <w:bCs/>
                <w:sz w:val="16"/>
                <w:szCs w:val="16"/>
              </w:rPr>
              <w:t>Age</w:t>
            </w:r>
          </w:p>
          <w:p w14:paraId="465DBE48" w14:textId="77777777" w:rsidR="00DA7B5E" w:rsidRPr="00817FA6" w:rsidRDefault="00DA7B5E" w:rsidP="00817FA6">
            <w:pPr>
              <w:pStyle w:val="Tabletext"/>
              <w:jc w:val="center"/>
              <w:rPr>
                <w:rFonts w:cs="Arial"/>
                <w:b/>
                <w:bCs/>
                <w:sz w:val="16"/>
                <w:szCs w:val="16"/>
              </w:rPr>
            </w:pPr>
          </w:p>
        </w:tc>
        <w:tc>
          <w:tcPr>
            <w:tcW w:w="0" w:type="auto"/>
          </w:tcPr>
          <w:p w14:paraId="1559A0EF" w14:textId="77777777" w:rsidR="00DA7B5E" w:rsidRPr="00817FA6" w:rsidRDefault="00DA7B5E" w:rsidP="00817FA6">
            <w:pPr>
              <w:pStyle w:val="Tabletext"/>
              <w:rPr>
                <w:rFonts w:cs="Arial"/>
                <w:sz w:val="16"/>
                <w:szCs w:val="16"/>
              </w:rPr>
            </w:pPr>
            <w:r w:rsidRPr="00817FA6">
              <w:rPr>
                <w:rFonts w:cs="Arial"/>
                <w:sz w:val="16"/>
                <w:szCs w:val="16"/>
              </w:rPr>
              <w:t>20 to 30 years</w:t>
            </w:r>
          </w:p>
          <w:p w14:paraId="2A7F9CF5" w14:textId="77777777" w:rsidR="00DA7B5E" w:rsidRPr="00817FA6" w:rsidRDefault="00DA7B5E" w:rsidP="00817FA6">
            <w:pPr>
              <w:pStyle w:val="Tabletext"/>
              <w:rPr>
                <w:rFonts w:cs="Arial"/>
                <w:sz w:val="16"/>
                <w:szCs w:val="16"/>
              </w:rPr>
            </w:pPr>
            <w:r w:rsidRPr="00817FA6">
              <w:rPr>
                <w:rFonts w:cs="Arial"/>
                <w:sz w:val="16"/>
                <w:szCs w:val="16"/>
              </w:rPr>
              <w:t>31 to 40 years</w:t>
            </w:r>
          </w:p>
          <w:p w14:paraId="7CB53C51" w14:textId="77777777" w:rsidR="00DA7B5E" w:rsidRPr="00817FA6" w:rsidRDefault="00DA7B5E" w:rsidP="00817FA6">
            <w:pPr>
              <w:pStyle w:val="Tabletext"/>
              <w:rPr>
                <w:rFonts w:cs="Arial"/>
                <w:sz w:val="16"/>
                <w:szCs w:val="16"/>
              </w:rPr>
            </w:pPr>
            <w:r w:rsidRPr="00817FA6">
              <w:rPr>
                <w:rFonts w:cs="Arial"/>
                <w:sz w:val="16"/>
                <w:szCs w:val="16"/>
              </w:rPr>
              <w:t>41 to 60 years</w:t>
            </w:r>
          </w:p>
        </w:tc>
        <w:tc>
          <w:tcPr>
            <w:tcW w:w="1276" w:type="dxa"/>
            <w:vAlign w:val="center"/>
          </w:tcPr>
          <w:p w14:paraId="4FD7DD0C" w14:textId="77777777" w:rsidR="00DA7B5E" w:rsidRPr="00817FA6" w:rsidRDefault="00DA7B5E" w:rsidP="00817FA6">
            <w:pPr>
              <w:pStyle w:val="Tabletext"/>
              <w:jc w:val="right"/>
              <w:rPr>
                <w:rFonts w:cs="Arial"/>
                <w:sz w:val="16"/>
                <w:szCs w:val="16"/>
              </w:rPr>
            </w:pPr>
            <w:r w:rsidRPr="00817FA6">
              <w:rPr>
                <w:rFonts w:cs="Arial"/>
                <w:sz w:val="16"/>
                <w:szCs w:val="16"/>
              </w:rPr>
              <w:t>43</w:t>
            </w:r>
          </w:p>
          <w:p w14:paraId="2747E54F" w14:textId="77777777" w:rsidR="00DA7B5E" w:rsidRPr="00817FA6" w:rsidRDefault="00DA7B5E" w:rsidP="00817FA6">
            <w:pPr>
              <w:pStyle w:val="Tabletext"/>
              <w:jc w:val="right"/>
              <w:rPr>
                <w:rFonts w:cs="Arial"/>
                <w:sz w:val="16"/>
                <w:szCs w:val="16"/>
              </w:rPr>
            </w:pPr>
            <w:r w:rsidRPr="00817FA6">
              <w:rPr>
                <w:rFonts w:cs="Arial"/>
                <w:sz w:val="16"/>
                <w:szCs w:val="16"/>
              </w:rPr>
              <w:t>114</w:t>
            </w:r>
          </w:p>
          <w:p w14:paraId="0C34DA46" w14:textId="77777777" w:rsidR="00DA7B5E" w:rsidRPr="00817FA6" w:rsidRDefault="00DA7B5E" w:rsidP="00817FA6">
            <w:pPr>
              <w:pStyle w:val="Tabletext"/>
              <w:jc w:val="right"/>
              <w:rPr>
                <w:rFonts w:cs="Arial"/>
                <w:sz w:val="16"/>
                <w:szCs w:val="16"/>
              </w:rPr>
            </w:pPr>
            <w:r w:rsidRPr="00817FA6">
              <w:rPr>
                <w:rFonts w:cs="Arial"/>
                <w:sz w:val="16"/>
                <w:szCs w:val="16"/>
              </w:rPr>
              <w:t>36</w:t>
            </w:r>
          </w:p>
        </w:tc>
        <w:tc>
          <w:tcPr>
            <w:tcW w:w="1160" w:type="dxa"/>
            <w:vAlign w:val="center"/>
          </w:tcPr>
          <w:p w14:paraId="62A66959" w14:textId="77777777" w:rsidR="00DA7B5E" w:rsidRPr="00817FA6" w:rsidRDefault="00DA7B5E" w:rsidP="00817FA6">
            <w:pPr>
              <w:pStyle w:val="Tabletext"/>
              <w:jc w:val="right"/>
              <w:rPr>
                <w:rFonts w:cs="Arial"/>
                <w:sz w:val="16"/>
                <w:szCs w:val="16"/>
              </w:rPr>
            </w:pPr>
            <w:r w:rsidRPr="00817FA6">
              <w:rPr>
                <w:rFonts w:cs="Arial"/>
                <w:sz w:val="16"/>
                <w:szCs w:val="16"/>
              </w:rPr>
              <w:t>22.3</w:t>
            </w:r>
          </w:p>
          <w:p w14:paraId="252464D5" w14:textId="77777777" w:rsidR="00DA7B5E" w:rsidRPr="00817FA6" w:rsidRDefault="00DA7B5E" w:rsidP="00817FA6">
            <w:pPr>
              <w:pStyle w:val="Tabletext"/>
              <w:jc w:val="right"/>
              <w:rPr>
                <w:rFonts w:cs="Arial"/>
                <w:sz w:val="16"/>
                <w:szCs w:val="16"/>
              </w:rPr>
            </w:pPr>
            <w:r w:rsidRPr="00817FA6">
              <w:rPr>
                <w:rFonts w:cs="Arial"/>
                <w:sz w:val="16"/>
                <w:szCs w:val="16"/>
              </w:rPr>
              <w:t>59.1</w:t>
            </w:r>
          </w:p>
          <w:p w14:paraId="003D0FA2" w14:textId="77777777" w:rsidR="00DA7B5E" w:rsidRPr="00817FA6" w:rsidRDefault="00DA7B5E" w:rsidP="00817FA6">
            <w:pPr>
              <w:pStyle w:val="Tabletext"/>
              <w:jc w:val="right"/>
              <w:rPr>
                <w:rFonts w:cs="Arial"/>
                <w:sz w:val="16"/>
                <w:szCs w:val="16"/>
              </w:rPr>
            </w:pPr>
            <w:r w:rsidRPr="00817FA6">
              <w:rPr>
                <w:rFonts w:cs="Arial"/>
                <w:sz w:val="16"/>
                <w:szCs w:val="16"/>
              </w:rPr>
              <w:t>18.7</w:t>
            </w:r>
          </w:p>
        </w:tc>
      </w:tr>
      <w:tr w:rsidR="00CB1336" w:rsidRPr="00817FA6" w14:paraId="5EA93F81" w14:textId="77777777" w:rsidTr="00817FA6">
        <w:trPr>
          <w:trHeight w:val="397"/>
          <w:jc w:val="center"/>
        </w:trPr>
        <w:tc>
          <w:tcPr>
            <w:tcW w:w="0" w:type="auto"/>
          </w:tcPr>
          <w:p w14:paraId="66FEBFD6" w14:textId="77777777" w:rsidR="00DA7B5E" w:rsidRPr="00817FA6" w:rsidRDefault="00DA7B5E" w:rsidP="00817FA6">
            <w:pPr>
              <w:pStyle w:val="Tabletext"/>
              <w:jc w:val="center"/>
              <w:rPr>
                <w:rFonts w:cs="Arial"/>
                <w:b/>
                <w:bCs/>
                <w:sz w:val="16"/>
                <w:szCs w:val="16"/>
              </w:rPr>
            </w:pPr>
            <w:r w:rsidRPr="00817FA6">
              <w:rPr>
                <w:rFonts w:cs="Arial"/>
                <w:b/>
                <w:bCs/>
                <w:sz w:val="16"/>
                <w:szCs w:val="16"/>
              </w:rPr>
              <w:t>Qualification</w:t>
            </w:r>
          </w:p>
          <w:p w14:paraId="56126E20" w14:textId="45CCEE0B" w:rsidR="00DA7B5E" w:rsidRPr="00817FA6" w:rsidRDefault="00DA7B5E" w:rsidP="00817FA6">
            <w:pPr>
              <w:pStyle w:val="Tabletext"/>
              <w:jc w:val="center"/>
              <w:rPr>
                <w:rFonts w:cs="Arial"/>
                <w:b/>
                <w:bCs/>
                <w:sz w:val="16"/>
                <w:szCs w:val="16"/>
              </w:rPr>
            </w:pPr>
          </w:p>
          <w:p w14:paraId="1C17A55B" w14:textId="77777777" w:rsidR="00DA7B5E" w:rsidRPr="00817FA6" w:rsidRDefault="00DA7B5E" w:rsidP="00817FA6">
            <w:pPr>
              <w:pStyle w:val="Tabletext"/>
              <w:jc w:val="center"/>
              <w:rPr>
                <w:rFonts w:cs="Arial"/>
                <w:b/>
                <w:bCs/>
                <w:sz w:val="16"/>
                <w:szCs w:val="16"/>
              </w:rPr>
            </w:pPr>
          </w:p>
        </w:tc>
        <w:tc>
          <w:tcPr>
            <w:tcW w:w="0" w:type="auto"/>
          </w:tcPr>
          <w:p w14:paraId="522F64D5" w14:textId="77777777" w:rsidR="00DA7B5E" w:rsidRPr="00817FA6" w:rsidRDefault="00DA7B5E" w:rsidP="00817FA6">
            <w:pPr>
              <w:pStyle w:val="Tabletext"/>
              <w:rPr>
                <w:rFonts w:cs="Arial"/>
                <w:sz w:val="16"/>
                <w:szCs w:val="16"/>
              </w:rPr>
            </w:pPr>
            <w:r w:rsidRPr="00817FA6">
              <w:rPr>
                <w:rFonts w:cs="Arial"/>
                <w:sz w:val="16"/>
                <w:szCs w:val="16"/>
              </w:rPr>
              <w:t>PhD</w:t>
            </w:r>
          </w:p>
          <w:p w14:paraId="7F3C11DF" w14:textId="77777777" w:rsidR="00DA7B5E" w:rsidRPr="00817FA6" w:rsidRDefault="00DA7B5E" w:rsidP="00817FA6">
            <w:pPr>
              <w:pStyle w:val="Tabletext"/>
              <w:rPr>
                <w:rFonts w:cs="Arial"/>
                <w:sz w:val="16"/>
                <w:szCs w:val="16"/>
              </w:rPr>
            </w:pPr>
            <w:r w:rsidRPr="00817FA6">
              <w:rPr>
                <w:rFonts w:cs="Arial"/>
                <w:sz w:val="16"/>
                <w:szCs w:val="16"/>
              </w:rPr>
              <w:t>Masters</w:t>
            </w:r>
          </w:p>
          <w:p w14:paraId="3E8697B1" w14:textId="77777777" w:rsidR="00DA7B5E" w:rsidRPr="00817FA6" w:rsidRDefault="00DA7B5E" w:rsidP="00817FA6">
            <w:pPr>
              <w:pStyle w:val="Tabletext"/>
              <w:rPr>
                <w:rFonts w:cs="Arial"/>
                <w:sz w:val="16"/>
                <w:szCs w:val="16"/>
              </w:rPr>
            </w:pPr>
            <w:r w:rsidRPr="00817FA6">
              <w:rPr>
                <w:rFonts w:cs="Arial"/>
                <w:sz w:val="16"/>
                <w:szCs w:val="16"/>
              </w:rPr>
              <w:t>Graduation</w:t>
            </w:r>
          </w:p>
          <w:p w14:paraId="4C76288F" w14:textId="77777777" w:rsidR="00DA7B5E" w:rsidRPr="00817FA6" w:rsidRDefault="00DA7B5E" w:rsidP="00817FA6">
            <w:pPr>
              <w:pStyle w:val="Tabletext"/>
              <w:rPr>
                <w:rFonts w:cs="Arial"/>
                <w:sz w:val="16"/>
                <w:szCs w:val="16"/>
              </w:rPr>
            </w:pPr>
            <w:r w:rsidRPr="00817FA6">
              <w:rPr>
                <w:rFonts w:cs="Arial"/>
                <w:sz w:val="16"/>
                <w:szCs w:val="16"/>
              </w:rPr>
              <w:t>Other</w:t>
            </w:r>
          </w:p>
        </w:tc>
        <w:tc>
          <w:tcPr>
            <w:tcW w:w="1276" w:type="dxa"/>
            <w:vAlign w:val="center"/>
          </w:tcPr>
          <w:p w14:paraId="6BFEC5D2" w14:textId="77777777" w:rsidR="00DA7B5E" w:rsidRPr="00817FA6" w:rsidRDefault="00DA7B5E" w:rsidP="00817FA6">
            <w:pPr>
              <w:pStyle w:val="Tabletext"/>
              <w:jc w:val="right"/>
              <w:rPr>
                <w:rFonts w:cs="Arial"/>
                <w:sz w:val="16"/>
                <w:szCs w:val="16"/>
              </w:rPr>
            </w:pPr>
            <w:r w:rsidRPr="00817FA6">
              <w:rPr>
                <w:rFonts w:cs="Arial"/>
                <w:sz w:val="16"/>
                <w:szCs w:val="16"/>
              </w:rPr>
              <w:t>8</w:t>
            </w:r>
          </w:p>
          <w:p w14:paraId="27F7FB42" w14:textId="77777777" w:rsidR="00DA7B5E" w:rsidRPr="00817FA6" w:rsidRDefault="00DA7B5E" w:rsidP="00817FA6">
            <w:pPr>
              <w:pStyle w:val="Tabletext"/>
              <w:jc w:val="right"/>
              <w:rPr>
                <w:rFonts w:cs="Arial"/>
                <w:sz w:val="16"/>
                <w:szCs w:val="16"/>
              </w:rPr>
            </w:pPr>
            <w:r w:rsidRPr="00817FA6">
              <w:rPr>
                <w:rFonts w:cs="Arial"/>
                <w:sz w:val="16"/>
                <w:szCs w:val="16"/>
              </w:rPr>
              <w:t>115</w:t>
            </w:r>
          </w:p>
          <w:p w14:paraId="6F6ED117" w14:textId="77777777" w:rsidR="00DA7B5E" w:rsidRPr="00817FA6" w:rsidRDefault="00DA7B5E" w:rsidP="00817FA6">
            <w:pPr>
              <w:pStyle w:val="Tabletext"/>
              <w:jc w:val="right"/>
              <w:rPr>
                <w:rFonts w:cs="Arial"/>
                <w:sz w:val="16"/>
                <w:szCs w:val="16"/>
              </w:rPr>
            </w:pPr>
            <w:r w:rsidRPr="00817FA6">
              <w:rPr>
                <w:rFonts w:cs="Arial"/>
                <w:sz w:val="16"/>
                <w:szCs w:val="16"/>
              </w:rPr>
              <w:t>70</w:t>
            </w:r>
          </w:p>
          <w:p w14:paraId="09584F74" w14:textId="77777777" w:rsidR="00DA7B5E" w:rsidRPr="00817FA6" w:rsidRDefault="00DA7B5E" w:rsidP="00817FA6">
            <w:pPr>
              <w:pStyle w:val="Tabletext"/>
              <w:jc w:val="right"/>
              <w:rPr>
                <w:rFonts w:cs="Arial"/>
                <w:sz w:val="16"/>
                <w:szCs w:val="16"/>
              </w:rPr>
            </w:pPr>
            <w:r w:rsidRPr="00817FA6">
              <w:rPr>
                <w:rFonts w:cs="Arial"/>
                <w:sz w:val="16"/>
                <w:szCs w:val="16"/>
              </w:rPr>
              <w:t>0</w:t>
            </w:r>
          </w:p>
        </w:tc>
        <w:tc>
          <w:tcPr>
            <w:tcW w:w="1160" w:type="dxa"/>
            <w:vAlign w:val="center"/>
          </w:tcPr>
          <w:p w14:paraId="1BECBE6E" w14:textId="77777777" w:rsidR="00DA7B5E" w:rsidRPr="00817FA6" w:rsidRDefault="00DA7B5E" w:rsidP="00817FA6">
            <w:pPr>
              <w:pStyle w:val="Tabletext"/>
              <w:jc w:val="right"/>
              <w:rPr>
                <w:rFonts w:cs="Arial"/>
                <w:sz w:val="16"/>
                <w:szCs w:val="16"/>
              </w:rPr>
            </w:pPr>
            <w:r w:rsidRPr="00817FA6">
              <w:rPr>
                <w:rFonts w:cs="Arial"/>
                <w:sz w:val="16"/>
                <w:szCs w:val="16"/>
              </w:rPr>
              <w:t>4.15</w:t>
            </w:r>
          </w:p>
          <w:p w14:paraId="645238A8" w14:textId="77777777" w:rsidR="00DA7B5E" w:rsidRPr="00817FA6" w:rsidRDefault="00DA7B5E" w:rsidP="00817FA6">
            <w:pPr>
              <w:pStyle w:val="Tabletext"/>
              <w:jc w:val="right"/>
              <w:rPr>
                <w:rFonts w:cs="Arial"/>
                <w:sz w:val="16"/>
                <w:szCs w:val="16"/>
              </w:rPr>
            </w:pPr>
            <w:r w:rsidRPr="00817FA6">
              <w:rPr>
                <w:rFonts w:cs="Arial"/>
                <w:sz w:val="16"/>
                <w:szCs w:val="16"/>
              </w:rPr>
              <w:t>59.5</w:t>
            </w:r>
          </w:p>
          <w:p w14:paraId="415475CC" w14:textId="77777777" w:rsidR="00DA7B5E" w:rsidRPr="00817FA6" w:rsidRDefault="00DA7B5E" w:rsidP="00817FA6">
            <w:pPr>
              <w:pStyle w:val="Tabletext"/>
              <w:jc w:val="right"/>
              <w:rPr>
                <w:rFonts w:cs="Arial"/>
                <w:sz w:val="16"/>
                <w:szCs w:val="16"/>
              </w:rPr>
            </w:pPr>
            <w:r w:rsidRPr="00817FA6">
              <w:rPr>
                <w:rFonts w:cs="Arial"/>
                <w:sz w:val="16"/>
                <w:szCs w:val="16"/>
              </w:rPr>
              <w:t>36.3</w:t>
            </w:r>
          </w:p>
          <w:p w14:paraId="6037FB1C" w14:textId="77777777" w:rsidR="00DA7B5E" w:rsidRPr="00817FA6" w:rsidRDefault="00DA7B5E" w:rsidP="00817FA6">
            <w:pPr>
              <w:pStyle w:val="Tabletext"/>
              <w:jc w:val="right"/>
              <w:rPr>
                <w:rFonts w:cs="Arial"/>
                <w:sz w:val="16"/>
                <w:szCs w:val="16"/>
              </w:rPr>
            </w:pPr>
            <w:r w:rsidRPr="00817FA6">
              <w:rPr>
                <w:rFonts w:cs="Arial"/>
                <w:sz w:val="16"/>
                <w:szCs w:val="16"/>
              </w:rPr>
              <w:t>0</w:t>
            </w:r>
          </w:p>
        </w:tc>
      </w:tr>
      <w:bookmarkEnd w:id="8"/>
      <w:tr w:rsidR="00CB1336" w:rsidRPr="00817FA6" w14:paraId="2438D8E4" w14:textId="77777777" w:rsidTr="00817FA6">
        <w:trPr>
          <w:trHeight w:val="274"/>
          <w:jc w:val="center"/>
        </w:trPr>
        <w:tc>
          <w:tcPr>
            <w:tcW w:w="0" w:type="auto"/>
          </w:tcPr>
          <w:p w14:paraId="1DF62C01" w14:textId="77777777" w:rsidR="00DA7B5E" w:rsidRPr="00817FA6" w:rsidRDefault="00DA7B5E" w:rsidP="00817FA6">
            <w:pPr>
              <w:pStyle w:val="Tabletext"/>
              <w:jc w:val="center"/>
              <w:rPr>
                <w:rFonts w:cs="Arial"/>
                <w:b/>
                <w:bCs/>
                <w:sz w:val="16"/>
                <w:szCs w:val="16"/>
              </w:rPr>
            </w:pPr>
            <w:r w:rsidRPr="00817FA6">
              <w:rPr>
                <w:rFonts w:cs="Arial"/>
                <w:b/>
                <w:bCs/>
                <w:sz w:val="16"/>
                <w:szCs w:val="16"/>
              </w:rPr>
              <w:t>Agile Framework</w:t>
            </w:r>
          </w:p>
          <w:p w14:paraId="0802EAAC" w14:textId="7D974E83" w:rsidR="00DA7B5E" w:rsidRPr="00817FA6" w:rsidRDefault="00DA7B5E" w:rsidP="00817FA6">
            <w:pPr>
              <w:pStyle w:val="Tabletext"/>
              <w:jc w:val="center"/>
              <w:rPr>
                <w:rFonts w:cs="Arial"/>
                <w:b/>
                <w:bCs/>
                <w:sz w:val="16"/>
                <w:szCs w:val="16"/>
              </w:rPr>
            </w:pPr>
          </w:p>
          <w:p w14:paraId="72F186D2" w14:textId="77777777" w:rsidR="00DA7B5E" w:rsidRPr="00817FA6" w:rsidRDefault="00DA7B5E" w:rsidP="00817FA6">
            <w:pPr>
              <w:pStyle w:val="Tabletext"/>
              <w:jc w:val="center"/>
              <w:rPr>
                <w:rFonts w:cs="Arial"/>
                <w:b/>
                <w:bCs/>
                <w:sz w:val="16"/>
                <w:szCs w:val="16"/>
              </w:rPr>
            </w:pPr>
          </w:p>
        </w:tc>
        <w:tc>
          <w:tcPr>
            <w:tcW w:w="0" w:type="auto"/>
          </w:tcPr>
          <w:p w14:paraId="36CE2B4A" w14:textId="77777777" w:rsidR="00DA7B5E" w:rsidRPr="00817FA6" w:rsidRDefault="00DA7B5E" w:rsidP="00817FA6">
            <w:pPr>
              <w:pStyle w:val="Tabletext"/>
              <w:rPr>
                <w:rFonts w:cs="Arial"/>
                <w:sz w:val="16"/>
                <w:szCs w:val="16"/>
              </w:rPr>
            </w:pPr>
            <w:r w:rsidRPr="00817FA6">
              <w:rPr>
                <w:rFonts w:cs="Arial"/>
                <w:sz w:val="16"/>
                <w:szCs w:val="16"/>
              </w:rPr>
              <w:t>Scrum</w:t>
            </w:r>
          </w:p>
          <w:p w14:paraId="1E5F793F" w14:textId="77777777" w:rsidR="00DA7B5E" w:rsidRPr="00817FA6" w:rsidRDefault="00DA7B5E" w:rsidP="00817FA6">
            <w:pPr>
              <w:pStyle w:val="Tabletext"/>
              <w:rPr>
                <w:rFonts w:cs="Arial"/>
                <w:sz w:val="16"/>
                <w:szCs w:val="16"/>
              </w:rPr>
            </w:pPr>
            <w:r w:rsidRPr="00817FA6">
              <w:rPr>
                <w:rFonts w:cs="Arial"/>
                <w:sz w:val="16"/>
                <w:szCs w:val="16"/>
              </w:rPr>
              <w:t>Extreme Programming (XP)</w:t>
            </w:r>
          </w:p>
          <w:p w14:paraId="4FBB24AD" w14:textId="77777777" w:rsidR="00DA7B5E" w:rsidRPr="00817FA6" w:rsidRDefault="00DA7B5E" w:rsidP="00817FA6">
            <w:pPr>
              <w:pStyle w:val="Tabletext"/>
              <w:rPr>
                <w:rFonts w:cs="Arial"/>
                <w:sz w:val="16"/>
                <w:szCs w:val="16"/>
              </w:rPr>
            </w:pPr>
            <w:r w:rsidRPr="00817FA6">
              <w:rPr>
                <w:rFonts w:cs="Arial"/>
                <w:sz w:val="16"/>
                <w:szCs w:val="16"/>
              </w:rPr>
              <w:t>Crystal</w:t>
            </w:r>
          </w:p>
          <w:p w14:paraId="597AE2ED" w14:textId="77777777" w:rsidR="00DA7B5E" w:rsidRPr="00817FA6" w:rsidRDefault="00DA7B5E" w:rsidP="00817FA6">
            <w:pPr>
              <w:pStyle w:val="Tabletext"/>
              <w:rPr>
                <w:rFonts w:cs="Arial"/>
                <w:sz w:val="16"/>
                <w:szCs w:val="16"/>
              </w:rPr>
            </w:pPr>
            <w:r w:rsidRPr="00817FA6">
              <w:rPr>
                <w:rFonts w:cs="Arial"/>
                <w:sz w:val="16"/>
                <w:szCs w:val="16"/>
              </w:rPr>
              <w:t>DSDM</w:t>
            </w:r>
          </w:p>
          <w:p w14:paraId="5A609562" w14:textId="77777777" w:rsidR="00DA7B5E" w:rsidRPr="00817FA6" w:rsidRDefault="00DA7B5E" w:rsidP="00817FA6">
            <w:pPr>
              <w:pStyle w:val="Tabletext"/>
              <w:rPr>
                <w:rFonts w:cs="Arial"/>
                <w:sz w:val="16"/>
                <w:szCs w:val="16"/>
              </w:rPr>
            </w:pPr>
            <w:r w:rsidRPr="00817FA6">
              <w:rPr>
                <w:rFonts w:cs="Arial"/>
                <w:sz w:val="16"/>
                <w:szCs w:val="16"/>
              </w:rPr>
              <w:t>Lean development</w:t>
            </w:r>
          </w:p>
          <w:p w14:paraId="464FB109" w14:textId="77777777" w:rsidR="00DA7B5E" w:rsidRPr="00817FA6" w:rsidRDefault="00DA7B5E" w:rsidP="00817FA6">
            <w:pPr>
              <w:pStyle w:val="Tabletext"/>
              <w:rPr>
                <w:rFonts w:cs="Arial"/>
                <w:sz w:val="16"/>
                <w:szCs w:val="16"/>
              </w:rPr>
            </w:pPr>
            <w:r w:rsidRPr="00817FA6">
              <w:rPr>
                <w:rFonts w:cs="Arial"/>
                <w:sz w:val="16"/>
                <w:szCs w:val="16"/>
              </w:rPr>
              <w:t>Scaled Agile Framework</w:t>
            </w:r>
          </w:p>
          <w:p w14:paraId="7A477757" w14:textId="77777777" w:rsidR="00DA7B5E" w:rsidRPr="00817FA6" w:rsidRDefault="00DA7B5E" w:rsidP="00817FA6">
            <w:pPr>
              <w:pStyle w:val="Tabletext"/>
              <w:rPr>
                <w:rFonts w:cs="Arial"/>
                <w:sz w:val="16"/>
                <w:szCs w:val="16"/>
              </w:rPr>
            </w:pPr>
            <w:r w:rsidRPr="00817FA6">
              <w:rPr>
                <w:rFonts w:cs="Arial"/>
                <w:sz w:val="16"/>
                <w:szCs w:val="16"/>
              </w:rPr>
              <w:t>Other</w:t>
            </w:r>
          </w:p>
        </w:tc>
        <w:tc>
          <w:tcPr>
            <w:tcW w:w="1276" w:type="dxa"/>
            <w:vAlign w:val="center"/>
          </w:tcPr>
          <w:p w14:paraId="22BA32FA" w14:textId="77777777" w:rsidR="00DA7B5E" w:rsidRPr="00817FA6" w:rsidRDefault="00DA7B5E" w:rsidP="00817FA6">
            <w:pPr>
              <w:pStyle w:val="Tabletext"/>
              <w:jc w:val="right"/>
              <w:rPr>
                <w:rFonts w:cs="Arial"/>
                <w:sz w:val="16"/>
                <w:szCs w:val="16"/>
              </w:rPr>
            </w:pPr>
            <w:r w:rsidRPr="00817FA6">
              <w:rPr>
                <w:rFonts w:cs="Arial"/>
                <w:sz w:val="16"/>
                <w:szCs w:val="16"/>
              </w:rPr>
              <w:t>149</w:t>
            </w:r>
          </w:p>
          <w:p w14:paraId="5C4269B9" w14:textId="77777777" w:rsidR="00DA7B5E" w:rsidRPr="00817FA6" w:rsidRDefault="00DA7B5E" w:rsidP="00817FA6">
            <w:pPr>
              <w:pStyle w:val="Tabletext"/>
              <w:jc w:val="right"/>
              <w:rPr>
                <w:rFonts w:cs="Arial"/>
                <w:sz w:val="16"/>
                <w:szCs w:val="16"/>
              </w:rPr>
            </w:pPr>
            <w:r w:rsidRPr="00817FA6">
              <w:rPr>
                <w:rFonts w:cs="Arial"/>
                <w:sz w:val="16"/>
                <w:szCs w:val="16"/>
              </w:rPr>
              <w:t>33</w:t>
            </w:r>
          </w:p>
          <w:p w14:paraId="7ADED44A" w14:textId="77777777" w:rsidR="00DA7B5E" w:rsidRPr="00817FA6" w:rsidRDefault="00DA7B5E" w:rsidP="00817FA6">
            <w:pPr>
              <w:pStyle w:val="Tabletext"/>
              <w:jc w:val="right"/>
              <w:rPr>
                <w:rFonts w:cs="Arial"/>
                <w:sz w:val="16"/>
                <w:szCs w:val="16"/>
              </w:rPr>
            </w:pPr>
            <w:r w:rsidRPr="00817FA6">
              <w:rPr>
                <w:rFonts w:cs="Arial"/>
                <w:sz w:val="16"/>
                <w:szCs w:val="16"/>
              </w:rPr>
              <w:t>0</w:t>
            </w:r>
          </w:p>
          <w:p w14:paraId="51832546" w14:textId="77777777" w:rsidR="00DA7B5E" w:rsidRPr="00817FA6" w:rsidRDefault="00DA7B5E" w:rsidP="00817FA6">
            <w:pPr>
              <w:pStyle w:val="Tabletext"/>
              <w:jc w:val="right"/>
              <w:rPr>
                <w:rFonts w:cs="Arial"/>
                <w:sz w:val="16"/>
                <w:szCs w:val="16"/>
              </w:rPr>
            </w:pPr>
            <w:r w:rsidRPr="00817FA6">
              <w:rPr>
                <w:rFonts w:cs="Arial"/>
                <w:sz w:val="16"/>
                <w:szCs w:val="16"/>
              </w:rPr>
              <w:t>0</w:t>
            </w:r>
          </w:p>
          <w:p w14:paraId="2F39DB27" w14:textId="77777777" w:rsidR="00DA7B5E" w:rsidRPr="00817FA6" w:rsidRDefault="00DA7B5E" w:rsidP="00817FA6">
            <w:pPr>
              <w:pStyle w:val="Tabletext"/>
              <w:jc w:val="right"/>
              <w:rPr>
                <w:rFonts w:cs="Arial"/>
                <w:sz w:val="16"/>
                <w:szCs w:val="16"/>
              </w:rPr>
            </w:pPr>
            <w:r w:rsidRPr="00817FA6">
              <w:rPr>
                <w:rFonts w:cs="Arial"/>
                <w:sz w:val="16"/>
                <w:szCs w:val="16"/>
              </w:rPr>
              <w:t>0</w:t>
            </w:r>
          </w:p>
          <w:p w14:paraId="59993026" w14:textId="77777777" w:rsidR="00DA7B5E" w:rsidRPr="00817FA6" w:rsidRDefault="00DA7B5E" w:rsidP="00817FA6">
            <w:pPr>
              <w:pStyle w:val="Tabletext"/>
              <w:jc w:val="right"/>
              <w:rPr>
                <w:rFonts w:cs="Arial"/>
                <w:sz w:val="16"/>
                <w:szCs w:val="16"/>
              </w:rPr>
            </w:pPr>
            <w:r w:rsidRPr="00817FA6">
              <w:rPr>
                <w:rFonts w:cs="Arial"/>
                <w:sz w:val="16"/>
                <w:szCs w:val="16"/>
              </w:rPr>
              <w:t>11</w:t>
            </w:r>
          </w:p>
          <w:p w14:paraId="64D8F87F" w14:textId="77777777" w:rsidR="00DA7B5E" w:rsidRPr="00817FA6" w:rsidRDefault="00DA7B5E" w:rsidP="00817FA6">
            <w:pPr>
              <w:pStyle w:val="Tabletext"/>
              <w:jc w:val="right"/>
              <w:rPr>
                <w:rFonts w:cs="Arial"/>
                <w:sz w:val="16"/>
                <w:szCs w:val="16"/>
              </w:rPr>
            </w:pPr>
            <w:r w:rsidRPr="00817FA6">
              <w:rPr>
                <w:rFonts w:cs="Arial"/>
                <w:sz w:val="16"/>
                <w:szCs w:val="16"/>
              </w:rPr>
              <w:t>0</w:t>
            </w:r>
          </w:p>
        </w:tc>
        <w:tc>
          <w:tcPr>
            <w:tcW w:w="1160" w:type="dxa"/>
            <w:vAlign w:val="center"/>
          </w:tcPr>
          <w:p w14:paraId="72C2000B" w14:textId="77777777" w:rsidR="00DA7B5E" w:rsidRPr="00817FA6" w:rsidRDefault="00DA7B5E" w:rsidP="00817FA6">
            <w:pPr>
              <w:pStyle w:val="Tabletext"/>
              <w:jc w:val="right"/>
              <w:rPr>
                <w:rFonts w:cs="Arial"/>
                <w:sz w:val="16"/>
                <w:szCs w:val="16"/>
              </w:rPr>
            </w:pPr>
            <w:r w:rsidRPr="00817FA6">
              <w:rPr>
                <w:rFonts w:cs="Arial"/>
                <w:sz w:val="16"/>
                <w:szCs w:val="16"/>
              </w:rPr>
              <w:t>77.2</w:t>
            </w:r>
          </w:p>
          <w:p w14:paraId="17889305" w14:textId="77777777" w:rsidR="00DA7B5E" w:rsidRPr="00817FA6" w:rsidRDefault="00DA7B5E" w:rsidP="00817FA6">
            <w:pPr>
              <w:pStyle w:val="Tabletext"/>
              <w:jc w:val="right"/>
              <w:rPr>
                <w:rFonts w:cs="Arial"/>
                <w:sz w:val="16"/>
                <w:szCs w:val="16"/>
              </w:rPr>
            </w:pPr>
            <w:r w:rsidRPr="00817FA6">
              <w:rPr>
                <w:rFonts w:cs="Arial"/>
                <w:sz w:val="16"/>
                <w:szCs w:val="16"/>
              </w:rPr>
              <w:t>17.1</w:t>
            </w:r>
          </w:p>
          <w:p w14:paraId="6D7CE561" w14:textId="77777777" w:rsidR="00DA7B5E" w:rsidRPr="00817FA6" w:rsidRDefault="00DA7B5E" w:rsidP="00817FA6">
            <w:pPr>
              <w:pStyle w:val="Tabletext"/>
              <w:jc w:val="right"/>
              <w:rPr>
                <w:rFonts w:cs="Arial"/>
                <w:sz w:val="16"/>
                <w:szCs w:val="16"/>
              </w:rPr>
            </w:pPr>
            <w:r w:rsidRPr="00817FA6">
              <w:rPr>
                <w:rFonts w:cs="Arial"/>
                <w:sz w:val="16"/>
                <w:szCs w:val="16"/>
              </w:rPr>
              <w:t>0</w:t>
            </w:r>
          </w:p>
          <w:p w14:paraId="6B78ADC7" w14:textId="77777777" w:rsidR="00DA7B5E" w:rsidRPr="00817FA6" w:rsidRDefault="00DA7B5E" w:rsidP="00817FA6">
            <w:pPr>
              <w:pStyle w:val="Tabletext"/>
              <w:jc w:val="right"/>
              <w:rPr>
                <w:rFonts w:cs="Arial"/>
                <w:sz w:val="16"/>
                <w:szCs w:val="16"/>
              </w:rPr>
            </w:pPr>
            <w:r w:rsidRPr="00817FA6">
              <w:rPr>
                <w:rFonts w:cs="Arial"/>
                <w:sz w:val="16"/>
                <w:szCs w:val="16"/>
              </w:rPr>
              <w:t>0</w:t>
            </w:r>
          </w:p>
          <w:p w14:paraId="0FAF88BB" w14:textId="77777777" w:rsidR="00DA7B5E" w:rsidRPr="00817FA6" w:rsidRDefault="00DA7B5E" w:rsidP="00817FA6">
            <w:pPr>
              <w:pStyle w:val="Tabletext"/>
              <w:jc w:val="right"/>
              <w:rPr>
                <w:rFonts w:cs="Arial"/>
                <w:sz w:val="16"/>
                <w:szCs w:val="16"/>
              </w:rPr>
            </w:pPr>
            <w:r w:rsidRPr="00817FA6">
              <w:rPr>
                <w:rFonts w:cs="Arial"/>
                <w:sz w:val="16"/>
                <w:szCs w:val="16"/>
              </w:rPr>
              <w:t>0</w:t>
            </w:r>
          </w:p>
          <w:p w14:paraId="5C1D34E4" w14:textId="77777777" w:rsidR="00DA7B5E" w:rsidRPr="00817FA6" w:rsidRDefault="00DA7B5E" w:rsidP="00817FA6">
            <w:pPr>
              <w:pStyle w:val="Tabletext"/>
              <w:jc w:val="right"/>
              <w:rPr>
                <w:rFonts w:cs="Arial"/>
                <w:sz w:val="16"/>
                <w:szCs w:val="16"/>
              </w:rPr>
            </w:pPr>
            <w:r w:rsidRPr="00817FA6">
              <w:rPr>
                <w:rFonts w:cs="Arial"/>
                <w:sz w:val="16"/>
                <w:szCs w:val="16"/>
              </w:rPr>
              <w:t>5.7</w:t>
            </w:r>
          </w:p>
          <w:p w14:paraId="6782E931" w14:textId="77777777" w:rsidR="00DA7B5E" w:rsidRPr="00817FA6" w:rsidRDefault="00DA7B5E" w:rsidP="00817FA6">
            <w:pPr>
              <w:pStyle w:val="Tabletext"/>
              <w:jc w:val="right"/>
              <w:rPr>
                <w:rFonts w:cs="Arial"/>
                <w:sz w:val="16"/>
                <w:szCs w:val="16"/>
              </w:rPr>
            </w:pPr>
            <w:r w:rsidRPr="00817FA6">
              <w:rPr>
                <w:rFonts w:cs="Arial"/>
                <w:sz w:val="16"/>
                <w:szCs w:val="16"/>
              </w:rPr>
              <w:t>0</w:t>
            </w:r>
          </w:p>
        </w:tc>
      </w:tr>
      <w:tr w:rsidR="00CB1336" w:rsidRPr="00817FA6" w14:paraId="7517972B" w14:textId="77777777" w:rsidTr="00817FA6">
        <w:trPr>
          <w:trHeight w:val="1409"/>
          <w:jc w:val="center"/>
        </w:trPr>
        <w:tc>
          <w:tcPr>
            <w:tcW w:w="0" w:type="auto"/>
          </w:tcPr>
          <w:p w14:paraId="33E55F5F" w14:textId="30ABFEC3" w:rsidR="00DA7B5E" w:rsidRPr="00817FA6" w:rsidRDefault="00DA7B5E" w:rsidP="00817FA6">
            <w:pPr>
              <w:pStyle w:val="Tabletext"/>
              <w:jc w:val="center"/>
              <w:rPr>
                <w:rFonts w:cs="Arial"/>
                <w:b/>
                <w:bCs/>
                <w:sz w:val="16"/>
                <w:szCs w:val="16"/>
              </w:rPr>
            </w:pPr>
            <w:r w:rsidRPr="00817FA6">
              <w:rPr>
                <w:rFonts w:cs="Arial"/>
                <w:b/>
                <w:bCs/>
                <w:sz w:val="16"/>
                <w:szCs w:val="16"/>
              </w:rPr>
              <w:t>Title of position</w:t>
            </w:r>
          </w:p>
        </w:tc>
        <w:tc>
          <w:tcPr>
            <w:tcW w:w="0" w:type="auto"/>
          </w:tcPr>
          <w:p w14:paraId="0188905D" w14:textId="77777777" w:rsidR="00DA7B5E" w:rsidRPr="00817FA6" w:rsidRDefault="00DA7B5E" w:rsidP="00817FA6">
            <w:pPr>
              <w:pStyle w:val="Tabletext"/>
              <w:rPr>
                <w:rFonts w:cs="Arial"/>
                <w:sz w:val="16"/>
                <w:szCs w:val="16"/>
              </w:rPr>
            </w:pPr>
            <w:r w:rsidRPr="00817FA6">
              <w:rPr>
                <w:rFonts w:cs="Arial"/>
                <w:sz w:val="16"/>
                <w:szCs w:val="16"/>
              </w:rPr>
              <w:t>Project Owner</w:t>
            </w:r>
          </w:p>
          <w:p w14:paraId="6F16F2E2" w14:textId="77777777" w:rsidR="00DA7B5E" w:rsidRPr="00817FA6" w:rsidRDefault="00DA7B5E" w:rsidP="00817FA6">
            <w:pPr>
              <w:pStyle w:val="Tabletext"/>
              <w:rPr>
                <w:rFonts w:cs="Arial"/>
                <w:sz w:val="16"/>
                <w:szCs w:val="16"/>
              </w:rPr>
            </w:pPr>
            <w:r w:rsidRPr="00817FA6">
              <w:rPr>
                <w:rFonts w:cs="Arial"/>
                <w:sz w:val="16"/>
                <w:szCs w:val="16"/>
              </w:rPr>
              <w:t>Project Leader/Team Leader</w:t>
            </w:r>
          </w:p>
          <w:p w14:paraId="5E70C3A8" w14:textId="77777777" w:rsidR="00DA7B5E" w:rsidRPr="00817FA6" w:rsidRDefault="00DA7B5E" w:rsidP="00817FA6">
            <w:pPr>
              <w:pStyle w:val="Tabletext"/>
              <w:rPr>
                <w:rFonts w:cs="Arial"/>
                <w:sz w:val="16"/>
                <w:szCs w:val="16"/>
              </w:rPr>
            </w:pPr>
            <w:r w:rsidRPr="00817FA6">
              <w:rPr>
                <w:rFonts w:cs="Arial"/>
                <w:sz w:val="16"/>
                <w:szCs w:val="16"/>
              </w:rPr>
              <w:t>Project Manager</w:t>
            </w:r>
          </w:p>
          <w:p w14:paraId="270EFDA4" w14:textId="77777777" w:rsidR="00DA7B5E" w:rsidRPr="00817FA6" w:rsidRDefault="00DA7B5E" w:rsidP="00817FA6">
            <w:pPr>
              <w:pStyle w:val="Tabletext"/>
              <w:rPr>
                <w:rFonts w:cs="Arial"/>
                <w:sz w:val="16"/>
                <w:szCs w:val="16"/>
              </w:rPr>
            </w:pPr>
            <w:r w:rsidRPr="00817FA6">
              <w:rPr>
                <w:rFonts w:cs="Arial"/>
                <w:sz w:val="16"/>
                <w:szCs w:val="16"/>
              </w:rPr>
              <w:t>Software Developer</w:t>
            </w:r>
          </w:p>
          <w:p w14:paraId="05254EDA" w14:textId="77777777" w:rsidR="00DA7B5E" w:rsidRPr="00817FA6" w:rsidRDefault="00DA7B5E" w:rsidP="00817FA6">
            <w:pPr>
              <w:pStyle w:val="Tabletext"/>
              <w:rPr>
                <w:rFonts w:cs="Arial"/>
                <w:sz w:val="16"/>
                <w:szCs w:val="16"/>
              </w:rPr>
            </w:pPr>
            <w:r w:rsidRPr="00817FA6">
              <w:rPr>
                <w:rFonts w:cs="Arial"/>
                <w:sz w:val="16"/>
                <w:szCs w:val="16"/>
              </w:rPr>
              <w:t>Software Testers</w:t>
            </w:r>
          </w:p>
          <w:p w14:paraId="034EC59C" w14:textId="77777777" w:rsidR="00DA7B5E" w:rsidRPr="00817FA6" w:rsidRDefault="00DA7B5E" w:rsidP="00817FA6">
            <w:pPr>
              <w:pStyle w:val="Tabletext"/>
              <w:rPr>
                <w:rFonts w:cs="Arial"/>
                <w:sz w:val="16"/>
                <w:szCs w:val="16"/>
              </w:rPr>
            </w:pPr>
            <w:r w:rsidRPr="00817FA6">
              <w:rPr>
                <w:rFonts w:cs="Arial"/>
                <w:sz w:val="16"/>
                <w:szCs w:val="16"/>
              </w:rPr>
              <w:t>System Administrator</w:t>
            </w:r>
          </w:p>
          <w:p w14:paraId="7FFF9EED" w14:textId="77777777" w:rsidR="00DA7B5E" w:rsidRPr="00817FA6" w:rsidRDefault="00DA7B5E" w:rsidP="00817FA6">
            <w:pPr>
              <w:pStyle w:val="Tabletext"/>
              <w:rPr>
                <w:rFonts w:cs="Arial"/>
                <w:sz w:val="16"/>
                <w:szCs w:val="16"/>
              </w:rPr>
            </w:pPr>
            <w:r w:rsidRPr="00817FA6">
              <w:rPr>
                <w:rFonts w:cs="Arial"/>
                <w:sz w:val="16"/>
                <w:szCs w:val="16"/>
              </w:rPr>
              <w:t>Consultant</w:t>
            </w:r>
          </w:p>
        </w:tc>
        <w:tc>
          <w:tcPr>
            <w:tcW w:w="1276" w:type="dxa"/>
            <w:vAlign w:val="center"/>
          </w:tcPr>
          <w:p w14:paraId="0C80DF37" w14:textId="77777777" w:rsidR="00DA7B5E" w:rsidRPr="00817FA6" w:rsidRDefault="00DA7B5E" w:rsidP="00817FA6">
            <w:pPr>
              <w:pStyle w:val="Tabletext"/>
              <w:jc w:val="right"/>
              <w:rPr>
                <w:rFonts w:cs="Arial"/>
                <w:sz w:val="16"/>
                <w:szCs w:val="16"/>
              </w:rPr>
            </w:pPr>
            <w:r w:rsidRPr="00817FA6">
              <w:rPr>
                <w:rFonts w:cs="Arial"/>
                <w:sz w:val="16"/>
                <w:szCs w:val="16"/>
              </w:rPr>
              <w:t>21</w:t>
            </w:r>
          </w:p>
          <w:p w14:paraId="470007CA" w14:textId="77777777" w:rsidR="00DA7B5E" w:rsidRPr="00817FA6" w:rsidRDefault="00DA7B5E" w:rsidP="00817FA6">
            <w:pPr>
              <w:pStyle w:val="Tabletext"/>
              <w:jc w:val="right"/>
              <w:rPr>
                <w:rFonts w:cs="Arial"/>
                <w:sz w:val="16"/>
                <w:szCs w:val="16"/>
              </w:rPr>
            </w:pPr>
            <w:r w:rsidRPr="00817FA6">
              <w:rPr>
                <w:rFonts w:cs="Arial"/>
                <w:sz w:val="16"/>
                <w:szCs w:val="16"/>
              </w:rPr>
              <w:t>25</w:t>
            </w:r>
          </w:p>
          <w:p w14:paraId="67379CCF" w14:textId="77777777" w:rsidR="00DA7B5E" w:rsidRPr="00817FA6" w:rsidRDefault="00DA7B5E" w:rsidP="00817FA6">
            <w:pPr>
              <w:pStyle w:val="Tabletext"/>
              <w:jc w:val="right"/>
              <w:rPr>
                <w:rFonts w:cs="Arial"/>
                <w:sz w:val="16"/>
                <w:szCs w:val="16"/>
              </w:rPr>
            </w:pPr>
            <w:r w:rsidRPr="00817FA6">
              <w:rPr>
                <w:rFonts w:cs="Arial"/>
                <w:sz w:val="16"/>
                <w:szCs w:val="16"/>
              </w:rPr>
              <w:t>32</w:t>
            </w:r>
          </w:p>
          <w:p w14:paraId="5B879587" w14:textId="77777777" w:rsidR="00DA7B5E" w:rsidRPr="00817FA6" w:rsidRDefault="00DA7B5E" w:rsidP="00817FA6">
            <w:pPr>
              <w:pStyle w:val="Tabletext"/>
              <w:jc w:val="right"/>
              <w:rPr>
                <w:rFonts w:cs="Arial"/>
                <w:sz w:val="16"/>
                <w:szCs w:val="16"/>
              </w:rPr>
            </w:pPr>
            <w:r w:rsidRPr="00817FA6">
              <w:rPr>
                <w:rFonts w:cs="Arial"/>
                <w:sz w:val="16"/>
                <w:szCs w:val="16"/>
              </w:rPr>
              <w:t>51</w:t>
            </w:r>
          </w:p>
          <w:p w14:paraId="7B803E32" w14:textId="77777777" w:rsidR="00DA7B5E" w:rsidRPr="00817FA6" w:rsidRDefault="00DA7B5E" w:rsidP="00817FA6">
            <w:pPr>
              <w:pStyle w:val="Tabletext"/>
              <w:jc w:val="right"/>
              <w:rPr>
                <w:rFonts w:cs="Arial"/>
                <w:sz w:val="16"/>
                <w:szCs w:val="16"/>
              </w:rPr>
            </w:pPr>
            <w:r w:rsidRPr="00817FA6">
              <w:rPr>
                <w:rFonts w:cs="Arial"/>
                <w:sz w:val="16"/>
                <w:szCs w:val="16"/>
              </w:rPr>
              <w:t>22</w:t>
            </w:r>
          </w:p>
          <w:p w14:paraId="01DF026C" w14:textId="77777777" w:rsidR="00DA7B5E" w:rsidRPr="00817FA6" w:rsidRDefault="00DA7B5E" w:rsidP="00817FA6">
            <w:pPr>
              <w:pStyle w:val="Tabletext"/>
              <w:jc w:val="right"/>
              <w:rPr>
                <w:rFonts w:cs="Arial"/>
                <w:sz w:val="16"/>
                <w:szCs w:val="16"/>
              </w:rPr>
            </w:pPr>
            <w:r w:rsidRPr="00817FA6">
              <w:rPr>
                <w:rFonts w:cs="Arial"/>
                <w:sz w:val="16"/>
                <w:szCs w:val="16"/>
              </w:rPr>
              <w:t>6</w:t>
            </w:r>
          </w:p>
          <w:p w14:paraId="636C9F41" w14:textId="77777777" w:rsidR="00DA7B5E" w:rsidRPr="00817FA6" w:rsidRDefault="00DA7B5E" w:rsidP="00817FA6">
            <w:pPr>
              <w:pStyle w:val="Tabletext"/>
              <w:jc w:val="right"/>
              <w:rPr>
                <w:rFonts w:cs="Arial"/>
                <w:sz w:val="16"/>
                <w:szCs w:val="16"/>
              </w:rPr>
            </w:pPr>
            <w:r w:rsidRPr="00817FA6">
              <w:rPr>
                <w:rFonts w:cs="Arial"/>
                <w:sz w:val="16"/>
                <w:szCs w:val="16"/>
              </w:rPr>
              <w:t>36</w:t>
            </w:r>
          </w:p>
        </w:tc>
        <w:tc>
          <w:tcPr>
            <w:tcW w:w="1160" w:type="dxa"/>
            <w:vAlign w:val="center"/>
          </w:tcPr>
          <w:p w14:paraId="59267F65" w14:textId="77777777" w:rsidR="00DA7B5E" w:rsidRPr="00817FA6" w:rsidRDefault="00DA7B5E" w:rsidP="00817FA6">
            <w:pPr>
              <w:pStyle w:val="Tabletext"/>
              <w:jc w:val="right"/>
              <w:rPr>
                <w:rFonts w:cs="Arial"/>
                <w:sz w:val="16"/>
                <w:szCs w:val="16"/>
              </w:rPr>
            </w:pPr>
            <w:r w:rsidRPr="00817FA6">
              <w:rPr>
                <w:rFonts w:cs="Arial"/>
                <w:sz w:val="16"/>
                <w:szCs w:val="16"/>
              </w:rPr>
              <w:t>10.9</w:t>
            </w:r>
          </w:p>
          <w:p w14:paraId="34F21D0F" w14:textId="77777777" w:rsidR="00DA7B5E" w:rsidRPr="00817FA6" w:rsidRDefault="00DA7B5E" w:rsidP="00817FA6">
            <w:pPr>
              <w:pStyle w:val="Tabletext"/>
              <w:jc w:val="right"/>
              <w:rPr>
                <w:rFonts w:cs="Arial"/>
                <w:sz w:val="16"/>
                <w:szCs w:val="16"/>
              </w:rPr>
            </w:pPr>
            <w:r w:rsidRPr="00817FA6">
              <w:rPr>
                <w:rFonts w:cs="Arial"/>
                <w:sz w:val="16"/>
                <w:szCs w:val="16"/>
              </w:rPr>
              <w:t>13</w:t>
            </w:r>
          </w:p>
          <w:p w14:paraId="47519A59" w14:textId="77777777" w:rsidR="00DA7B5E" w:rsidRPr="00817FA6" w:rsidRDefault="00DA7B5E" w:rsidP="00817FA6">
            <w:pPr>
              <w:pStyle w:val="Tabletext"/>
              <w:jc w:val="right"/>
              <w:rPr>
                <w:rFonts w:cs="Arial"/>
                <w:sz w:val="16"/>
                <w:szCs w:val="16"/>
              </w:rPr>
            </w:pPr>
            <w:r w:rsidRPr="00817FA6">
              <w:rPr>
                <w:rFonts w:cs="Arial"/>
                <w:sz w:val="16"/>
                <w:szCs w:val="16"/>
              </w:rPr>
              <w:t>16.6</w:t>
            </w:r>
          </w:p>
          <w:p w14:paraId="209B1044" w14:textId="77777777" w:rsidR="00DA7B5E" w:rsidRPr="00817FA6" w:rsidRDefault="00DA7B5E" w:rsidP="00817FA6">
            <w:pPr>
              <w:pStyle w:val="Tabletext"/>
              <w:jc w:val="right"/>
              <w:rPr>
                <w:rFonts w:cs="Arial"/>
                <w:sz w:val="16"/>
                <w:szCs w:val="16"/>
              </w:rPr>
            </w:pPr>
            <w:r w:rsidRPr="00817FA6">
              <w:rPr>
                <w:rFonts w:cs="Arial"/>
                <w:sz w:val="16"/>
                <w:szCs w:val="16"/>
              </w:rPr>
              <w:t>26.4</w:t>
            </w:r>
          </w:p>
          <w:p w14:paraId="77CBC290" w14:textId="77777777" w:rsidR="00DA7B5E" w:rsidRPr="00817FA6" w:rsidRDefault="00DA7B5E" w:rsidP="00817FA6">
            <w:pPr>
              <w:pStyle w:val="Tabletext"/>
              <w:jc w:val="right"/>
              <w:rPr>
                <w:rFonts w:cs="Arial"/>
                <w:sz w:val="16"/>
                <w:szCs w:val="16"/>
              </w:rPr>
            </w:pPr>
            <w:r w:rsidRPr="00817FA6">
              <w:rPr>
                <w:rFonts w:cs="Arial"/>
                <w:sz w:val="16"/>
                <w:szCs w:val="16"/>
              </w:rPr>
              <w:t>11.4</w:t>
            </w:r>
          </w:p>
          <w:p w14:paraId="5EF4018D" w14:textId="77777777" w:rsidR="00DA7B5E" w:rsidRPr="00817FA6" w:rsidRDefault="00DA7B5E" w:rsidP="00817FA6">
            <w:pPr>
              <w:pStyle w:val="Tabletext"/>
              <w:jc w:val="right"/>
              <w:rPr>
                <w:rFonts w:cs="Arial"/>
                <w:sz w:val="16"/>
                <w:szCs w:val="16"/>
              </w:rPr>
            </w:pPr>
            <w:r w:rsidRPr="00817FA6">
              <w:rPr>
                <w:rFonts w:cs="Arial"/>
                <w:sz w:val="16"/>
                <w:szCs w:val="16"/>
              </w:rPr>
              <w:t>3.1</w:t>
            </w:r>
          </w:p>
          <w:p w14:paraId="51EC6626" w14:textId="77777777" w:rsidR="00DA7B5E" w:rsidRPr="00817FA6" w:rsidRDefault="00DA7B5E" w:rsidP="00817FA6">
            <w:pPr>
              <w:pStyle w:val="Tabletext"/>
              <w:jc w:val="right"/>
              <w:rPr>
                <w:rFonts w:cs="Arial"/>
                <w:sz w:val="16"/>
                <w:szCs w:val="16"/>
              </w:rPr>
            </w:pPr>
            <w:r w:rsidRPr="00817FA6">
              <w:rPr>
                <w:rFonts w:cs="Arial"/>
                <w:sz w:val="16"/>
                <w:szCs w:val="16"/>
              </w:rPr>
              <w:t>18.7</w:t>
            </w:r>
          </w:p>
        </w:tc>
      </w:tr>
      <w:tr w:rsidR="00CB1336" w:rsidRPr="00817FA6" w14:paraId="40EB6D88" w14:textId="77777777" w:rsidTr="00817FA6">
        <w:trPr>
          <w:trHeight w:val="397"/>
          <w:jc w:val="center"/>
        </w:trPr>
        <w:tc>
          <w:tcPr>
            <w:tcW w:w="0" w:type="auto"/>
          </w:tcPr>
          <w:p w14:paraId="250F44E2" w14:textId="77777777" w:rsidR="00DA7B5E" w:rsidRPr="00817FA6" w:rsidRDefault="00DA7B5E" w:rsidP="00817FA6">
            <w:pPr>
              <w:pStyle w:val="Tabletext"/>
              <w:jc w:val="center"/>
              <w:rPr>
                <w:rFonts w:cs="Arial"/>
                <w:b/>
                <w:bCs/>
                <w:sz w:val="16"/>
                <w:szCs w:val="16"/>
              </w:rPr>
            </w:pPr>
            <w:r w:rsidRPr="00817FA6">
              <w:rPr>
                <w:rFonts w:cs="Arial"/>
                <w:b/>
                <w:bCs/>
                <w:sz w:val="16"/>
                <w:szCs w:val="16"/>
              </w:rPr>
              <w:t>Team location</w:t>
            </w:r>
          </w:p>
          <w:p w14:paraId="55D25A1B" w14:textId="77777777" w:rsidR="00DA7B5E" w:rsidRPr="00817FA6" w:rsidRDefault="00DA7B5E" w:rsidP="00817FA6">
            <w:pPr>
              <w:pStyle w:val="Tabletext"/>
              <w:jc w:val="center"/>
              <w:rPr>
                <w:rFonts w:cs="Arial"/>
                <w:b/>
                <w:bCs/>
                <w:sz w:val="16"/>
                <w:szCs w:val="16"/>
              </w:rPr>
            </w:pPr>
          </w:p>
        </w:tc>
        <w:tc>
          <w:tcPr>
            <w:tcW w:w="0" w:type="auto"/>
          </w:tcPr>
          <w:p w14:paraId="01D7AD02" w14:textId="77777777" w:rsidR="00DA7B5E" w:rsidRPr="00817FA6" w:rsidRDefault="00DA7B5E" w:rsidP="00817FA6">
            <w:pPr>
              <w:pStyle w:val="Tabletext"/>
              <w:rPr>
                <w:rFonts w:cs="Arial"/>
                <w:sz w:val="16"/>
                <w:szCs w:val="16"/>
              </w:rPr>
            </w:pPr>
            <w:r w:rsidRPr="00817FA6">
              <w:rPr>
                <w:rFonts w:cs="Arial"/>
                <w:sz w:val="16"/>
                <w:szCs w:val="16"/>
              </w:rPr>
              <w:t>Karachi</w:t>
            </w:r>
          </w:p>
          <w:p w14:paraId="4A14C81E" w14:textId="77777777" w:rsidR="00DA7B5E" w:rsidRPr="00817FA6" w:rsidRDefault="00DA7B5E" w:rsidP="00817FA6">
            <w:pPr>
              <w:pStyle w:val="Tabletext"/>
              <w:rPr>
                <w:rFonts w:cs="Arial"/>
                <w:sz w:val="16"/>
                <w:szCs w:val="16"/>
              </w:rPr>
            </w:pPr>
            <w:r w:rsidRPr="00817FA6">
              <w:rPr>
                <w:rFonts w:cs="Arial"/>
                <w:sz w:val="16"/>
                <w:szCs w:val="16"/>
              </w:rPr>
              <w:t>Lahore</w:t>
            </w:r>
          </w:p>
          <w:p w14:paraId="1A4E0F0E" w14:textId="77777777" w:rsidR="00DA7B5E" w:rsidRPr="00817FA6" w:rsidRDefault="00DA7B5E" w:rsidP="00817FA6">
            <w:pPr>
              <w:pStyle w:val="Tabletext"/>
              <w:rPr>
                <w:rFonts w:cs="Arial"/>
                <w:sz w:val="16"/>
                <w:szCs w:val="16"/>
              </w:rPr>
            </w:pPr>
            <w:r w:rsidRPr="00817FA6">
              <w:rPr>
                <w:rFonts w:cs="Arial"/>
                <w:sz w:val="16"/>
                <w:szCs w:val="16"/>
              </w:rPr>
              <w:t xml:space="preserve">Islamabad     </w:t>
            </w:r>
          </w:p>
        </w:tc>
        <w:tc>
          <w:tcPr>
            <w:tcW w:w="1276" w:type="dxa"/>
            <w:vAlign w:val="center"/>
          </w:tcPr>
          <w:p w14:paraId="3FA442A2" w14:textId="77777777" w:rsidR="00DA7B5E" w:rsidRPr="00817FA6" w:rsidRDefault="00DA7B5E" w:rsidP="00817FA6">
            <w:pPr>
              <w:pStyle w:val="Tabletext"/>
              <w:jc w:val="right"/>
              <w:rPr>
                <w:rFonts w:cs="Arial"/>
                <w:sz w:val="16"/>
                <w:szCs w:val="16"/>
              </w:rPr>
            </w:pPr>
            <w:r w:rsidRPr="00817FA6">
              <w:rPr>
                <w:rFonts w:cs="Arial"/>
                <w:sz w:val="16"/>
                <w:szCs w:val="16"/>
              </w:rPr>
              <w:t>119</w:t>
            </w:r>
          </w:p>
          <w:p w14:paraId="1B9D23AF" w14:textId="77777777" w:rsidR="00DA7B5E" w:rsidRPr="00817FA6" w:rsidRDefault="00DA7B5E" w:rsidP="00817FA6">
            <w:pPr>
              <w:pStyle w:val="Tabletext"/>
              <w:jc w:val="right"/>
              <w:rPr>
                <w:rFonts w:cs="Arial"/>
                <w:sz w:val="16"/>
                <w:szCs w:val="16"/>
              </w:rPr>
            </w:pPr>
            <w:r w:rsidRPr="00817FA6">
              <w:rPr>
                <w:rFonts w:cs="Arial"/>
                <w:sz w:val="16"/>
                <w:szCs w:val="16"/>
              </w:rPr>
              <w:t>43</w:t>
            </w:r>
          </w:p>
          <w:p w14:paraId="766EBA73" w14:textId="77777777" w:rsidR="00DA7B5E" w:rsidRPr="00817FA6" w:rsidRDefault="00DA7B5E" w:rsidP="00817FA6">
            <w:pPr>
              <w:pStyle w:val="Tabletext"/>
              <w:jc w:val="right"/>
              <w:rPr>
                <w:rFonts w:cs="Arial"/>
                <w:sz w:val="16"/>
                <w:szCs w:val="16"/>
              </w:rPr>
            </w:pPr>
            <w:r w:rsidRPr="00817FA6">
              <w:rPr>
                <w:rFonts w:cs="Arial"/>
                <w:sz w:val="16"/>
                <w:szCs w:val="16"/>
              </w:rPr>
              <w:t>31</w:t>
            </w:r>
          </w:p>
        </w:tc>
        <w:tc>
          <w:tcPr>
            <w:tcW w:w="1160" w:type="dxa"/>
            <w:vAlign w:val="center"/>
          </w:tcPr>
          <w:p w14:paraId="10F3D1BB" w14:textId="77777777" w:rsidR="00DA7B5E" w:rsidRPr="00817FA6" w:rsidRDefault="00DA7B5E" w:rsidP="00817FA6">
            <w:pPr>
              <w:pStyle w:val="Tabletext"/>
              <w:jc w:val="right"/>
              <w:rPr>
                <w:rFonts w:cs="Arial"/>
                <w:sz w:val="16"/>
                <w:szCs w:val="16"/>
              </w:rPr>
            </w:pPr>
            <w:r w:rsidRPr="00817FA6">
              <w:rPr>
                <w:rFonts w:cs="Arial"/>
                <w:sz w:val="16"/>
                <w:szCs w:val="16"/>
              </w:rPr>
              <w:t>61.7</w:t>
            </w:r>
          </w:p>
          <w:p w14:paraId="74C1A176" w14:textId="77777777" w:rsidR="00DA7B5E" w:rsidRPr="00817FA6" w:rsidRDefault="00DA7B5E" w:rsidP="00817FA6">
            <w:pPr>
              <w:pStyle w:val="Tabletext"/>
              <w:jc w:val="right"/>
              <w:rPr>
                <w:rFonts w:cs="Arial"/>
                <w:sz w:val="16"/>
                <w:szCs w:val="16"/>
              </w:rPr>
            </w:pPr>
            <w:r w:rsidRPr="00817FA6">
              <w:rPr>
                <w:rFonts w:cs="Arial"/>
                <w:sz w:val="16"/>
                <w:szCs w:val="16"/>
              </w:rPr>
              <w:t>22.3</w:t>
            </w:r>
          </w:p>
          <w:p w14:paraId="435C245A" w14:textId="77777777" w:rsidR="00DA7B5E" w:rsidRPr="00817FA6" w:rsidRDefault="00DA7B5E" w:rsidP="00817FA6">
            <w:pPr>
              <w:pStyle w:val="Tabletext"/>
              <w:jc w:val="right"/>
              <w:rPr>
                <w:rFonts w:cs="Arial"/>
                <w:sz w:val="16"/>
                <w:szCs w:val="16"/>
              </w:rPr>
            </w:pPr>
            <w:r w:rsidRPr="00817FA6">
              <w:rPr>
                <w:rFonts w:cs="Arial"/>
                <w:sz w:val="16"/>
                <w:szCs w:val="16"/>
              </w:rPr>
              <w:t>16.1</w:t>
            </w:r>
          </w:p>
        </w:tc>
      </w:tr>
      <w:tr w:rsidR="009A0C76" w:rsidRPr="00817FA6" w14:paraId="11F8BD63" w14:textId="77777777" w:rsidTr="00817FA6">
        <w:trPr>
          <w:trHeight w:val="397"/>
          <w:jc w:val="center"/>
        </w:trPr>
        <w:tc>
          <w:tcPr>
            <w:tcW w:w="0" w:type="auto"/>
          </w:tcPr>
          <w:p w14:paraId="22D5D645" w14:textId="77777777" w:rsidR="00DA7B5E" w:rsidRPr="00817FA6" w:rsidRDefault="00DA7B5E" w:rsidP="00817FA6">
            <w:pPr>
              <w:pStyle w:val="Tabletext"/>
              <w:jc w:val="center"/>
              <w:rPr>
                <w:rFonts w:cs="Arial"/>
                <w:b/>
                <w:bCs/>
                <w:sz w:val="16"/>
                <w:szCs w:val="16"/>
              </w:rPr>
            </w:pPr>
            <w:r w:rsidRPr="00817FA6">
              <w:rPr>
                <w:rFonts w:cs="Arial"/>
                <w:b/>
                <w:bCs/>
                <w:sz w:val="16"/>
                <w:szCs w:val="16"/>
              </w:rPr>
              <w:t>Number of distributed teams</w:t>
            </w:r>
          </w:p>
          <w:p w14:paraId="0089E312" w14:textId="77777777" w:rsidR="00DA7B5E" w:rsidRPr="00817FA6" w:rsidRDefault="00DA7B5E" w:rsidP="00817FA6">
            <w:pPr>
              <w:pStyle w:val="Tabletext"/>
              <w:jc w:val="center"/>
              <w:rPr>
                <w:rFonts w:cs="Arial"/>
                <w:b/>
                <w:bCs/>
                <w:sz w:val="16"/>
                <w:szCs w:val="16"/>
              </w:rPr>
            </w:pPr>
          </w:p>
        </w:tc>
        <w:tc>
          <w:tcPr>
            <w:tcW w:w="0" w:type="auto"/>
          </w:tcPr>
          <w:p w14:paraId="44D8E063" w14:textId="77777777" w:rsidR="00DA7B5E" w:rsidRPr="00817FA6" w:rsidRDefault="00DA7B5E" w:rsidP="00817FA6">
            <w:pPr>
              <w:pStyle w:val="Tabletext"/>
              <w:rPr>
                <w:rFonts w:cs="Arial"/>
                <w:sz w:val="16"/>
                <w:szCs w:val="16"/>
              </w:rPr>
            </w:pPr>
            <w:r w:rsidRPr="00817FA6">
              <w:rPr>
                <w:rFonts w:cs="Arial"/>
                <w:sz w:val="16"/>
                <w:szCs w:val="16"/>
              </w:rPr>
              <w:t>6-10</w:t>
            </w:r>
          </w:p>
          <w:p w14:paraId="4F250E4E" w14:textId="77777777" w:rsidR="00DA7B5E" w:rsidRPr="00817FA6" w:rsidRDefault="00DA7B5E" w:rsidP="00817FA6">
            <w:pPr>
              <w:pStyle w:val="Tabletext"/>
              <w:rPr>
                <w:rFonts w:cs="Arial"/>
                <w:sz w:val="16"/>
                <w:szCs w:val="16"/>
              </w:rPr>
            </w:pPr>
            <w:r w:rsidRPr="00817FA6">
              <w:rPr>
                <w:rFonts w:cs="Arial"/>
                <w:sz w:val="16"/>
                <w:szCs w:val="16"/>
              </w:rPr>
              <w:t>11-15</w:t>
            </w:r>
          </w:p>
          <w:p w14:paraId="5BA2B18F" w14:textId="77777777" w:rsidR="00DA7B5E" w:rsidRPr="00817FA6" w:rsidRDefault="00DA7B5E" w:rsidP="00817FA6">
            <w:pPr>
              <w:pStyle w:val="Tabletext"/>
              <w:rPr>
                <w:rFonts w:cs="Arial"/>
                <w:sz w:val="16"/>
                <w:szCs w:val="16"/>
              </w:rPr>
            </w:pPr>
            <w:r w:rsidRPr="00817FA6">
              <w:rPr>
                <w:rFonts w:cs="Arial"/>
                <w:sz w:val="16"/>
                <w:szCs w:val="16"/>
              </w:rPr>
              <w:t>16-20</w:t>
            </w:r>
          </w:p>
          <w:p w14:paraId="0B829205" w14:textId="77777777" w:rsidR="00DA7B5E" w:rsidRPr="00817FA6" w:rsidRDefault="00DA7B5E" w:rsidP="00817FA6">
            <w:pPr>
              <w:pStyle w:val="Tabletext"/>
              <w:rPr>
                <w:rFonts w:cs="Arial"/>
                <w:sz w:val="16"/>
                <w:szCs w:val="16"/>
              </w:rPr>
            </w:pPr>
            <w:r w:rsidRPr="00817FA6">
              <w:rPr>
                <w:rFonts w:cs="Arial"/>
                <w:sz w:val="16"/>
                <w:szCs w:val="16"/>
              </w:rPr>
              <w:lastRenderedPageBreak/>
              <w:t>21-30</w:t>
            </w:r>
          </w:p>
          <w:p w14:paraId="2B287FD7" w14:textId="3C65B0CB" w:rsidR="00DA7B5E" w:rsidRPr="00817FA6" w:rsidRDefault="00DA7B5E" w:rsidP="00817FA6">
            <w:pPr>
              <w:pStyle w:val="Tabletext"/>
              <w:rPr>
                <w:rFonts w:cs="Arial"/>
                <w:sz w:val="16"/>
                <w:szCs w:val="16"/>
              </w:rPr>
            </w:pPr>
            <w:r w:rsidRPr="00817FA6">
              <w:rPr>
                <w:rFonts w:cs="Arial"/>
                <w:sz w:val="16"/>
                <w:szCs w:val="16"/>
              </w:rPr>
              <w:t xml:space="preserve">More than </w:t>
            </w:r>
            <w:r w:rsidR="00810987" w:rsidRPr="00817FA6">
              <w:rPr>
                <w:rFonts w:cs="Arial"/>
                <w:sz w:val="16"/>
                <w:szCs w:val="16"/>
              </w:rPr>
              <w:t>thirty</w:t>
            </w:r>
          </w:p>
        </w:tc>
        <w:tc>
          <w:tcPr>
            <w:tcW w:w="1276" w:type="dxa"/>
            <w:vAlign w:val="center"/>
          </w:tcPr>
          <w:p w14:paraId="4BBD3385" w14:textId="77777777" w:rsidR="00DA7B5E" w:rsidRPr="00817FA6" w:rsidRDefault="00DA7B5E" w:rsidP="00817FA6">
            <w:pPr>
              <w:pStyle w:val="Tabletext"/>
              <w:jc w:val="right"/>
              <w:rPr>
                <w:rFonts w:cs="Arial"/>
                <w:sz w:val="16"/>
                <w:szCs w:val="16"/>
              </w:rPr>
            </w:pPr>
            <w:r w:rsidRPr="00817FA6">
              <w:rPr>
                <w:rFonts w:cs="Arial"/>
                <w:sz w:val="16"/>
                <w:szCs w:val="16"/>
              </w:rPr>
              <w:lastRenderedPageBreak/>
              <w:t>35</w:t>
            </w:r>
          </w:p>
          <w:p w14:paraId="346E5C0B" w14:textId="77777777" w:rsidR="00DA7B5E" w:rsidRPr="00817FA6" w:rsidRDefault="00DA7B5E" w:rsidP="00817FA6">
            <w:pPr>
              <w:pStyle w:val="Tabletext"/>
              <w:jc w:val="right"/>
              <w:rPr>
                <w:rFonts w:cs="Arial"/>
                <w:sz w:val="16"/>
                <w:szCs w:val="16"/>
              </w:rPr>
            </w:pPr>
            <w:r w:rsidRPr="00817FA6">
              <w:rPr>
                <w:rFonts w:cs="Arial"/>
                <w:sz w:val="16"/>
                <w:szCs w:val="16"/>
              </w:rPr>
              <w:t>52</w:t>
            </w:r>
          </w:p>
          <w:p w14:paraId="08CDECF6" w14:textId="77777777" w:rsidR="00DA7B5E" w:rsidRPr="00817FA6" w:rsidRDefault="00DA7B5E" w:rsidP="00817FA6">
            <w:pPr>
              <w:pStyle w:val="Tabletext"/>
              <w:jc w:val="right"/>
              <w:rPr>
                <w:rFonts w:cs="Arial"/>
                <w:sz w:val="16"/>
                <w:szCs w:val="16"/>
              </w:rPr>
            </w:pPr>
            <w:r w:rsidRPr="00817FA6">
              <w:rPr>
                <w:rFonts w:cs="Arial"/>
                <w:sz w:val="16"/>
                <w:szCs w:val="16"/>
              </w:rPr>
              <w:t>43</w:t>
            </w:r>
          </w:p>
          <w:p w14:paraId="5F086079" w14:textId="77777777" w:rsidR="00DA7B5E" w:rsidRPr="00817FA6" w:rsidRDefault="00DA7B5E" w:rsidP="00817FA6">
            <w:pPr>
              <w:pStyle w:val="Tabletext"/>
              <w:jc w:val="right"/>
              <w:rPr>
                <w:rFonts w:cs="Arial"/>
                <w:sz w:val="16"/>
                <w:szCs w:val="16"/>
              </w:rPr>
            </w:pPr>
            <w:r w:rsidRPr="00817FA6">
              <w:rPr>
                <w:rFonts w:cs="Arial"/>
                <w:sz w:val="16"/>
                <w:szCs w:val="16"/>
              </w:rPr>
              <w:lastRenderedPageBreak/>
              <w:t>35</w:t>
            </w:r>
          </w:p>
          <w:p w14:paraId="5F69EA41" w14:textId="77777777" w:rsidR="00DA7B5E" w:rsidRPr="00817FA6" w:rsidRDefault="00DA7B5E" w:rsidP="00817FA6">
            <w:pPr>
              <w:pStyle w:val="Tabletext"/>
              <w:jc w:val="right"/>
              <w:rPr>
                <w:rFonts w:cs="Arial"/>
                <w:sz w:val="16"/>
                <w:szCs w:val="16"/>
              </w:rPr>
            </w:pPr>
            <w:r w:rsidRPr="00817FA6">
              <w:rPr>
                <w:rFonts w:cs="Arial"/>
                <w:sz w:val="16"/>
                <w:szCs w:val="16"/>
              </w:rPr>
              <w:t>21</w:t>
            </w:r>
          </w:p>
        </w:tc>
        <w:tc>
          <w:tcPr>
            <w:tcW w:w="1160" w:type="dxa"/>
            <w:vAlign w:val="center"/>
          </w:tcPr>
          <w:p w14:paraId="7D4CB9D1" w14:textId="77777777" w:rsidR="00DA7B5E" w:rsidRPr="00817FA6" w:rsidRDefault="00DA7B5E" w:rsidP="00817FA6">
            <w:pPr>
              <w:pStyle w:val="Tabletext"/>
              <w:jc w:val="right"/>
              <w:rPr>
                <w:rFonts w:cs="Arial"/>
                <w:sz w:val="16"/>
                <w:szCs w:val="16"/>
              </w:rPr>
            </w:pPr>
            <w:r w:rsidRPr="00817FA6">
              <w:rPr>
                <w:rFonts w:cs="Arial"/>
                <w:sz w:val="16"/>
                <w:szCs w:val="16"/>
              </w:rPr>
              <w:lastRenderedPageBreak/>
              <w:t>18.1</w:t>
            </w:r>
          </w:p>
          <w:p w14:paraId="038190F3" w14:textId="77777777" w:rsidR="00DA7B5E" w:rsidRPr="00817FA6" w:rsidRDefault="00DA7B5E" w:rsidP="00817FA6">
            <w:pPr>
              <w:pStyle w:val="Tabletext"/>
              <w:jc w:val="right"/>
              <w:rPr>
                <w:rFonts w:cs="Arial"/>
                <w:sz w:val="16"/>
                <w:szCs w:val="16"/>
              </w:rPr>
            </w:pPr>
            <w:r w:rsidRPr="00817FA6">
              <w:rPr>
                <w:rFonts w:cs="Arial"/>
                <w:sz w:val="16"/>
                <w:szCs w:val="16"/>
              </w:rPr>
              <w:t>26.9</w:t>
            </w:r>
          </w:p>
          <w:p w14:paraId="1CA25DDF" w14:textId="77777777" w:rsidR="00DA7B5E" w:rsidRPr="00817FA6" w:rsidRDefault="00DA7B5E" w:rsidP="00817FA6">
            <w:pPr>
              <w:pStyle w:val="Tabletext"/>
              <w:jc w:val="right"/>
              <w:rPr>
                <w:rFonts w:cs="Arial"/>
                <w:sz w:val="16"/>
                <w:szCs w:val="16"/>
              </w:rPr>
            </w:pPr>
            <w:r w:rsidRPr="00817FA6">
              <w:rPr>
                <w:rFonts w:cs="Arial"/>
                <w:sz w:val="16"/>
                <w:szCs w:val="16"/>
              </w:rPr>
              <w:t>22.3</w:t>
            </w:r>
          </w:p>
          <w:p w14:paraId="1BF7F234" w14:textId="77777777" w:rsidR="00DA7B5E" w:rsidRPr="00817FA6" w:rsidRDefault="00DA7B5E" w:rsidP="00817FA6">
            <w:pPr>
              <w:pStyle w:val="Tabletext"/>
              <w:jc w:val="right"/>
              <w:rPr>
                <w:rFonts w:cs="Arial"/>
                <w:sz w:val="16"/>
                <w:szCs w:val="16"/>
              </w:rPr>
            </w:pPr>
            <w:r w:rsidRPr="00817FA6">
              <w:rPr>
                <w:rFonts w:cs="Arial"/>
                <w:sz w:val="16"/>
                <w:szCs w:val="16"/>
              </w:rPr>
              <w:lastRenderedPageBreak/>
              <w:t>18.1</w:t>
            </w:r>
          </w:p>
          <w:p w14:paraId="12138597" w14:textId="77777777" w:rsidR="00DA7B5E" w:rsidRPr="00817FA6" w:rsidRDefault="00DA7B5E" w:rsidP="00817FA6">
            <w:pPr>
              <w:pStyle w:val="Tabletext"/>
              <w:jc w:val="right"/>
              <w:rPr>
                <w:rFonts w:cs="Arial"/>
                <w:sz w:val="16"/>
                <w:szCs w:val="16"/>
              </w:rPr>
            </w:pPr>
            <w:r w:rsidRPr="00817FA6">
              <w:rPr>
                <w:rFonts w:cs="Arial"/>
                <w:sz w:val="16"/>
                <w:szCs w:val="16"/>
              </w:rPr>
              <w:t>10.9</w:t>
            </w:r>
          </w:p>
        </w:tc>
      </w:tr>
    </w:tbl>
    <w:p w14:paraId="5A257EFF" w14:textId="78F964D5" w:rsidR="00E77D67" w:rsidRPr="00817FA6" w:rsidRDefault="00E77D67" w:rsidP="00817FA6">
      <w:pPr>
        <w:pStyle w:val="Heading2"/>
      </w:pPr>
      <w:r w:rsidRPr="00817FA6">
        <w:lastRenderedPageBreak/>
        <w:t>Measurement Model</w:t>
      </w:r>
    </w:p>
    <w:p w14:paraId="6B85DA38" w14:textId="1A4111BD" w:rsidR="00E77D67" w:rsidRDefault="006B7A6A" w:rsidP="00817FA6">
      <w:r w:rsidRPr="00C416A6">
        <w:rPr>
          <w:lang w:eastAsia="zh-CN"/>
        </w:rPr>
        <w:t xml:space="preserve">The measurement model was evaluated using reliability, convergent validity (AVE), and discriminant validity (HTMT) criteria. </w:t>
      </w:r>
      <w:r w:rsidR="00E77D67" w:rsidRPr="00C416A6">
        <w:rPr>
          <w:lang w:eastAsia="zh-CN"/>
        </w:rPr>
        <w:t>To confirm the internal consistency reliability, the study used factor loading, which achieved the required threshold of 0.50. The study's constructs achieved a Cronbach's alpha value above 0.70, indicating a standard level of reliability</w:t>
      </w:r>
      <w:r w:rsidR="00E77D67" w:rsidRPr="00C416A6">
        <w:t xml:space="preserve">. Similarly, </w:t>
      </w:r>
      <w:r w:rsidR="003841D9">
        <w:t xml:space="preserve">the </w:t>
      </w:r>
      <w:r w:rsidR="00E77D67" w:rsidRPr="00C416A6">
        <w:t xml:space="preserve">table.2 presents the study construct AVE (Average variance extracted), which </w:t>
      </w:r>
      <w:r w:rsidRPr="00C416A6">
        <w:t>met the</w:t>
      </w:r>
      <w:r w:rsidR="00E77D67" w:rsidRPr="00C416A6">
        <w:t xml:space="preserve"> threshold value above 0.50. The internal consistency and reliability were </w:t>
      </w:r>
      <w:r w:rsidR="00FA2BF9" w:rsidRPr="00C416A6">
        <w:t>confirmed by</w:t>
      </w:r>
      <w:r w:rsidR="00E77D67" w:rsidRPr="00C416A6">
        <w:t xml:space="preserve"> achieving the study construct composite reliability</w:t>
      </w:r>
      <w:r w:rsidR="00FA2BF9" w:rsidRPr="00C416A6">
        <w:t xml:space="preserve"> values</w:t>
      </w:r>
      <w:r w:rsidR="00E77D67" w:rsidRPr="00C416A6">
        <w:t xml:space="preserve">, which </w:t>
      </w:r>
      <w:r w:rsidRPr="00C416A6">
        <w:t>were likewise</w:t>
      </w:r>
      <w:r w:rsidR="00E77D67" w:rsidRPr="00C416A6">
        <w:t xml:space="preserve"> greater than 0.70 </w:t>
      </w:r>
      <w:r w:rsidRPr="00C416A6">
        <w:fldChar w:fldCharType="begin"/>
      </w:r>
      <w:r w:rsidRPr="00C416A6">
        <w:instrText xml:space="preserve"> ADDIN ZOTERO_ITEM CSL_CITATION {"citationID":"Kof8YKKL","properties":{"formattedCitation":"(Chin, 1998; Hair et al., 2019)","plainCitation":"(Chin, 1998; Hair et al., 2019)","noteIndex":0},"citationItems":[{"id":46,"uris":["http://zotero.org/users/local/oY8Gq9yq/items/BHYUCHQE"],"itemData":{"id":46,"type":"chapter","container-title":"Modern methods for business research","publisher":"Lawrence Erlbaum Associates","publisher-place":"Mahwah, NJ","title":"Commentary: issues and opinion on structural equation modeling","author":[{"family":"Chin","given":"W.W."}],"issued":{"date-parts":[["1998"]]}}},{"id":10,"uris":["http://zotero.org/users/local/oY8Gq9yq/items/8EY4SG4N"],"itemData":{"id":10,"type":"article-journal","container-title":"European Business Review","issue":"1","journalAbbreviation":"European Business Review","page":"2-24","title":"When to use and how to report the results of PLS-SEM","volume":"31","author":[{"family":"Hair","given":"J.F."},{"family":"Risher","given":"J.J."},{"family":"Sarstedt","given":"M."},{"family":"Ringle","given":"C.M."}],"issued":{"date-parts":[["2019"]]}}}],"schema":"https://github.com/citation-style-language/schema/raw/master/csl-citation.json"} </w:instrText>
      </w:r>
      <w:r w:rsidRPr="00C416A6">
        <w:fldChar w:fldCharType="separate"/>
      </w:r>
      <w:r w:rsidRPr="00C416A6">
        <w:t>(Chin, 1998; Hair et al., 2019)</w:t>
      </w:r>
      <w:r w:rsidRPr="00C416A6">
        <w:fldChar w:fldCharType="end"/>
      </w:r>
      <w:r w:rsidR="00E77D67" w:rsidRPr="00C416A6">
        <w:t xml:space="preserve">. </w:t>
      </w:r>
    </w:p>
    <w:p w14:paraId="4EA41BFF" w14:textId="424B892B" w:rsidR="00DA7B5E" w:rsidRPr="007352BE" w:rsidRDefault="00DA7B5E" w:rsidP="00817FA6">
      <w:pPr>
        <w:pStyle w:val="FigRef"/>
      </w:pPr>
      <w:r w:rsidRPr="00C416A6">
        <w:t xml:space="preserve">Table </w:t>
      </w:r>
      <w:r w:rsidRPr="00C416A6">
        <w:fldChar w:fldCharType="begin"/>
      </w:r>
      <w:r w:rsidRPr="00C416A6">
        <w:instrText xml:space="preserve"> SEQ Table \* ARABIC </w:instrText>
      </w:r>
      <w:r w:rsidRPr="00C416A6">
        <w:fldChar w:fldCharType="separate"/>
      </w:r>
      <w:r w:rsidRPr="00C416A6">
        <w:rPr>
          <w:noProof/>
        </w:rPr>
        <w:t>2</w:t>
      </w:r>
      <w:r w:rsidRPr="00C416A6">
        <w:fldChar w:fldCharType="end"/>
      </w:r>
      <w:r w:rsidR="00817FA6">
        <w:t xml:space="preserve">: </w:t>
      </w:r>
      <w:r w:rsidRPr="00C416A6">
        <w:t>Measurement Model</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1134"/>
        <w:gridCol w:w="850"/>
        <w:gridCol w:w="851"/>
        <w:gridCol w:w="850"/>
      </w:tblGrid>
      <w:tr w:rsidR="00CB1336" w:rsidRPr="00817FA6" w14:paraId="02660AD8" w14:textId="77777777" w:rsidTr="00DA1A5D">
        <w:trPr>
          <w:tblHeader/>
          <w:jc w:val="center"/>
        </w:trPr>
        <w:tc>
          <w:tcPr>
            <w:tcW w:w="704" w:type="dxa"/>
            <w:vAlign w:val="center"/>
          </w:tcPr>
          <w:p w14:paraId="5B811828" w14:textId="77777777" w:rsidR="00361E2C" w:rsidRPr="00817FA6" w:rsidRDefault="00361E2C" w:rsidP="00817FA6">
            <w:pPr>
              <w:pStyle w:val="Tabletext"/>
              <w:jc w:val="center"/>
              <w:rPr>
                <w:rFonts w:cs="Arial"/>
                <w:b/>
                <w:bCs/>
                <w:sz w:val="16"/>
                <w:szCs w:val="16"/>
                <w:lang w:eastAsia="en-MY"/>
              </w:rPr>
            </w:pPr>
            <w:r w:rsidRPr="00817FA6">
              <w:rPr>
                <w:rFonts w:cs="Arial"/>
                <w:b/>
                <w:bCs/>
                <w:sz w:val="16"/>
                <w:szCs w:val="16"/>
                <w:lang w:eastAsia="en-MY"/>
              </w:rPr>
              <w:t>No</w:t>
            </w:r>
          </w:p>
        </w:tc>
        <w:tc>
          <w:tcPr>
            <w:tcW w:w="3119" w:type="dxa"/>
          </w:tcPr>
          <w:p w14:paraId="0288AF3F" w14:textId="77777777" w:rsidR="00361E2C" w:rsidRPr="00817FA6" w:rsidRDefault="00361E2C" w:rsidP="00817FA6">
            <w:pPr>
              <w:pStyle w:val="Tabletext"/>
              <w:rPr>
                <w:rFonts w:cs="Arial"/>
                <w:b/>
                <w:bCs/>
                <w:sz w:val="16"/>
                <w:szCs w:val="16"/>
                <w:lang w:eastAsia="en-MY"/>
              </w:rPr>
            </w:pPr>
            <w:r w:rsidRPr="00817FA6">
              <w:rPr>
                <w:rFonts w:cs="Arial"/>
                <w:b/>
                <w:bCs/>
                <w:sz w:val="16"/>
                <w:szCs w:val="16"/>
                <w:lang w:eastAsia="en-MY"/>
              </w:rPr>
              <w:t>Construct</w:t>
            </w:r>
          </w:p>
        </w:tc>
        <w:tc>
          <w:tcPr>
            <w:tcW w:w="1134" w:type="dxa"/>
            <w:vAlign w:val="center"/>
          </w:tcPr>
          <w:p w14:paraId="50B7A8E7" w14:textId="77777777" w:rsidR="00361E2C" w:rsidRPr="00817FA6" w:rsidRDefault="00361E2C" w:rsidP="00817FA6">
            <w:pPr>
              <w:pStyle w:val="Tabletext"/>
              <w:rPr>
                <w:rFonts w:cs="Arial"/>
                <w:b/>
                <w:bCs/>
                <w:sz w:val="16"/>
                <w:szCs w:val="16"/>
                <w:lang w:eastAsia="en-MY"/>
              </w:rPr>
            </w:pPr>
            <w:r w:rsidRPr="00817FA6">
              <w:rPr>
                <w:rFonts w:cs="Arial"/>
                <w:b/>
                <w:bCs/>
                <w:sz w:val="16"/>
                <w:szCs w:val="16"/>
                <w:lang w:eastAsia="en-MY"/>
              </w:rPr>
              <w:t>Loadings</w:t>
            </w:r>
          </w:p>
        </w:tc>
        <w:tc>
          <w:tcPr>
            <w:tcW w:w="850" w:type="dxa"/>
            <w:vAlign w:val="center"/>
          </w:tcPr>
          <w:p w14:paraId="30D7756C" w14:textId="77777777" w:rsidR="00361E2C" w:rsidRPr="00817FA6" w:rsidRDefault="00361E2C" w:rsidP="00817FA6">
            <w:pPr>
              <w:pStyle w:val="Tabletext"/>
              <w:rPr>
                <w:rFonts w:cs="Arial"/>
                <w:b/>
                <w:bCs/>
                <w:sz w:val="16"/>
                <w:szCs w:val="16"/>
                <w:lang w:eastAsia="en-MY"/>
              </w:rPr>
            </w:pPr>
            <w:r w:rsidRPr="00817FA6">
              <w:rPr>
                <w:rFonts w:cs="Arial"/>
                <w:b/>
                <w:bCs/>
                <w:sz w:val="16"/>
                <w:szCs w:val="16"/>
                <w:lang w:eastAsia="en-MY"/>
              </w:rPr>
              <w:t>Alpha</w:t>
            </w:r>
          </w:p>
        </w:tc>
        <w:tc>
          <w:tcPr>
            <w:tcW w:w="851" w:type="dxa"/>
            <w:vAlign w:val="center"/>
          </w:tcPr>
          <w:p w14:paraId="54C06FFF" w14:textId="77777777" w:rsidR="00361E2C" w:rsidRPr="00817FA6" w:rsidRDefault="00361E2C" w:rsidP="00817FA6">
            <w:pPr>
              <w:pStyle w:val="Tabletext"/>
              <w:rPr>
                <w:rFonts w:cs="Arial"/>
                <w:b/>
                <w:bCs/>
                <w:sz w:val="16"/>
                <w:szCs w:val="16"/>
                <w:lang w:eastAsia="en-MY"/>
              </w:rPr>
            </w:pPr>
            <w:r w:rsidRPr="00817FA6">
              <w:rPr>
                <w:rFonts w:cs="Arial"/>
                <w:b/>
                <w:bCs/>
                <w:sz w:val="16"/>
                <w:szCs w:val="16"/>
                <w:lang w:eastAsia="en-MY"/>
              </w:rPr>
              <w:t>CR</w:t>
            </w:r>
          </w:p>
        </w:tc>
        <w:tc>
          <w:tcPr>
            <w:tcW w:w="850" w:type="dxa"/>
            <w:vAlign w:val="center"/>
          </w:tcPr>
          <w:p w14:paraId="75957994" w14:textId="77777777" w:rsidR="00361E2C" w:rsidRPr="00817FA6" w:rsidRDefault="00361E2C" w:rsidP="00817FA6">
            <w:pPr>
              <w:pStyle w:val="Tabletext"/>
              <w:rPr>
                <w:rFonts w:cs="Arial"/>
                <w:b/>
                <w:bCs/>
                <w:sz w:val="16"/>
                <w:szCs w:val="16"/>
                <w:lang w:eastAsia="en-MY"/>
              </w:rPr>
            </w:pPr>
            <w:r w:rsidRPr="00817FA6">
              <w:rPr>
                <w:rFonts w:cs="Arial"/>
                <w:b/>
                <w:bCs/>
                <w:sz w:val="16"/>
                <w:szCs w:val="16"/>
                <w:lang w:eastAsia="en-MY"/>
              </w:rPr>
              <w:t>AVE</w:t>
            </w:r>
          </w:p>
        </w:tc>
      </w:tr>
      <w:tr w:rsidR="00CB1336" w:rsidRPr="00817FA6" w14:paraId="495B18F2" w14:textId="77777777" w:rsidTr="00817FA6">
        <w:trPr>
          <w:jc w:val="center"/>
        </w:trPr>
        <w:tc>
          <w:tcPr>
            <w:tcW w:w="704" w:type="dxa"/>
            <w:vMerge w:val="restart"/>
            <w:vAlign w:val="center"/>
          </w:tcPr>
          <w:p w14:paraId="1FBABF7C" w14:textId="77777777" w:rsidR="00361E2C" w:rsidRPr="00817FA6" w:rsidRDefault="00361E2C" w:rsidP="00817FA6">
            <w:pPr>
              <w:pStyle w:val="Tabletext"/>
              <w:jc w:val="center"/>
              <w:rPr>
                <w:rFonts w:cs="Arial"/>
                <w:b/>
                <w:bCs/>
                <w:sz w:val="16"/>
                <w:szCs w:val="16"/>
                <w:lang w:eastAsia="en-MY"/>
              </w:rPr>
            </w:pPr>
            <w:r w:rsidRPr="00817FA6">
              <w:rPr>
                <w:rFonts w:cs="Arial"/>
                <w:b/>
                <w:bCs/>
                <w:sz w:val="16"/>
                <w:szCs w:val="16"/>
                <w:lang w:eastAsia="en-MY"/>
              </w:rPr>
              <w:t>1</w:t>
            </w:r>
          </w:p>
        </w:tc>
        <w:tc>
          <w:tcPr>
            <w:tcW w:w="3119" w:type="dxa"/>
          </w:tcPr>
          <w:p w14:paraId="5A50C8AC" w14:textId="77777777" w:rsidR="00361E2C" w:rsidRPr="00DA1A5D" w:rsidRDefault="00361E2C" w:rsidP="00817FA6">
            <w:pPr>
              <w:pStyle w:val="Tabletext"/>
              <w:rPr>
                <w:rFonts w:cs="Arial"/>
                <w:b/>
                <w:bCs/>
                <w:i/>
                <w:iCs/>
                <w:sz w:val="16"/>
                <w:szCs w:val="16"/>
                <w:lang w:eastAsia="en-MY"/>
              </w:rPr>
            </w:pPr>
            <w:r w:rsidRPr="00DA1A5D">
              <w:rPr>
                <w:rFonts w:cs="Arial"/>
                <w:b/>
                <w:bCs/>
                <w:i/>
                <w:iCs/>
                <w:sz w:val="16"/>
                <w:szCs w:val="16"/>
                <w:lang w:eastAsia="en-MY"/>
              </w:rPr>
              <w:t>Cognitive-Based Trust</w:t>
            </w:r>
          </w:p>
        </w:tc>
        <w:tc>
          <w:tcPr>
            <w:tcW w:w="1134" w:type="dxa"/>
            <w:vAlign w:val="center"/>
          </w:tcPr>
          <w:p w14:paraId="682F4A0B" w14:textId="77777777" w:rsidR="00361E2C" w:rsidRPr="00817FA6" w:rsidRDefault="00361E2C" w:rsidP="00817FA6">
            <w:pPr>
              <w:pStyle w:val="Tabletext"/>
              <w:jc w:val="right"/>
              <w:rPr>
                <w:rFonts w:cs="Arial"/>
                <w:sz w:val="16"/>
                <w:szCs w:val="16"/>
                <w:lang w:eastAsia="en-MY"/>
              </w:rPr>
            </w:pPr>
          </w:p>
        </w:tc>
        <w:tc>
          <w:tcPr>
            <w:tcW w:w="850" w:type="dxa"/>
            <w:vMerge w:val="restart"/>
            <w:vAlign w:val="center"/>
          </w:tcPr>
          <w:p w14:paraId="793886D9"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0.731</w:t>
            </w:r>
          </w:p>
        </w:tc>
        <w:tc>
          <w:tcPr>
            <w:tcW w:w="851" w:type="dxa"/>
            <w:vMerge w:val="restart"/>
            <w:vAlign w:val="center"/>
          </w:tcPr>
          <w:p w14:paraId="089A2088"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0.832</w:t>
            </w:r>
          </w:p>
        </w:tc>
        <w:tc>
          <w:tcPr>
            <w:tcW w:w="850" w:type="dxa"/>
            <w:vMerge w:val="restart"/>
            <w:vAlign w:val="center"/>
          </w:tcPr>
          <w:p w14:paraId="1BDEB1E3"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0.553</w:t>
            </w:r>
          </w:p>
        </w:tc>
      </w:tr>
      <w:tr w:rsidR="00CB1336" w:rsidRPr="00817FA6" w14:paraId="4FC74EA5" w14:textId="77777777" w:rsidTr="00817FA6">
        <w:trPr>
          <w:jc w:val="center"/>
        </w:trPr>
        <w:tc>
          <w:tcPr>
            <w:tcW w:w="704" w:type="dxa"/>
            <w:vMerge/>
            <w:vAlign w:val="center"/>
          </w:tcPr>
          <w:p w14:paraId="46D8E0B1" w14:textId="77777777" w:rsidR="00361E2C" w:rsidRPr="00817FA6" w:rsidRDefault="00361E2C" w:rsidP="00817FA6">
            <w:pPr>
              <w:pStyle w:val="Tabletext"/>
              <w:jc w:val="center"/>
              <w:rPr>
                <w:rFonts w:cs="Arial"/>
                <w:b/>
                <w:bCs/>
                <w:sz w:val="16"/>
                <w:szCs w:val="16"/>
                <w:lang w:eastAsia="en-MY"/>
              </w:rPr>
            </w:pPr>
          </w:p>
        </w:tc>
        <w:tc>
          <w:tcPr>
            <w:tcW w:w="3119" w:type="dxa"/>
          </w:tcPr>
          <w:p w14:paraId="0930CBE8"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CBT1</w:t>
            </w:r>
          </w:p>
        </w:tc>
        <w:tc>
          <w:tcPr>
            <w:tcW w:w="1134" w:type="dxa"/>
            <w:vAlign w:val="center"/>
          </w:tcPr>
          <w:p w14:paraId="300B4272"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0.759</w:t>
            </w:r>
          </w:p>
        </w:tc>
        <w:tc>
          <w:tcPr>
            <w:tcW w:w="850" w:type="dxa"/>
            <w:vMerge/>
            <w:vAlign w:val="center"/>
          </w:tcPr>
          <w:p w14:paraId="3B00EDF9" w14:textId="77777777" w:rsidR="00361E2C" w:rsidRPr="00817FA6" w:rsidRDefault="00361E2C" w:rsidP="00817FA6">
            <w:pPr>
              <w:pStyle w:val="Tabletext"/>
              <w:rPr>
                <w:rFonts w:cs="Arial"/>
                <w:sz w:val="16"/>
                <w:szCs w:val="16"/>
                <w:lang w:eastAsia="en-MY"/>
              </w:rPr>
            </w:pPr>
          </w:p>
        </w:tc>
        <w:tc>
          <w:tcPr>
            <w:tcW w:w="851" w:type="dxa"/>
            <w:vMerge/>
            <w:vAlign w:val="center"/>
          </w:tcPr>
          <w:p w14:paraId="2DB64C24" w14:textId="77777777" w:rsidR="00361E2C" w:rsidRPr="00817FA6" w:rsidRDefault="00361E2C" w:rsidP="00817FA6">
            <w:pPr>
              <w:pStyle w:val="Tabletext"/>
              <w:rPr>
                <w:rFonts w:cs="Arial"/>
                <w:sz w:val="16"/>
                <w:szCs w:val="16"/>
                <w:lang w:eastAsia="en-MY"/>
              </w:rPr>
            </w:pPr>
          </w:p>
        </w:tc>
        <w:tc>
          <w:tcPr>
            <w:tcW w:w="850" w:type="dxa"/>
            <w:vMerge/>
            <w:vAlign w:val="center"/>
          </w:tcPr>
          <w:p w14:paraId="4593BD05" w14:textId="77777777" w:rsidR="00361E2C" w:rsidRPr="00817FA6" w:rsidRDefault="00361E2C" w:rsidP="00817FA6">
            <w:pPr>
              <w:pStyle w:val="Tabletext"/>
              <w:rPr>
                <w:rFonts w:cs="Arial"/>
                <w:sz w:val="16"/>
                <w:szCs w:val="16"/>
                <w:lang w:eastAsia="en-MY"/>
              </w:rPr>
            </w:pPr>
          </w:p>
        </w:tc>
      </w:tr>
      <w:tr w:rsidR="00CB1336" w:rsidRPr="00817FA6" w14:paraId="76EFDAA4" w14:textId="77777777" w:rsidTr="00817FA6">
        <w:trPr>
          <w:jc w:val="center"/>
        </w:trPr>
        <w:tc>
          <w:tcPr>
            <w:tcW w:w="704" w:type="dxa"/>
            <w:vMerge/>
            <w:vAlign w:val="center"/>
          </w:tcPr>
          <w:p w14:paraId="2C20E403" w14:textId="77777777" w:rsidR="00361E2C" w:rsidRPr="00817FA6" w:rsidRDefault="00361E2C" w:rsidP="00817FA6">
            <w:pPr>
              <w:pStyle w:val="Tabletext"/>
              <w:jc w:val="center"/>
              <w:rPr>
                <w:rFonts w:cs="Arial"/>
                <w:b/>
                <w:bCs/>
                <w:sz w:val="16"/>
                <w:szCs w:val="16"/>
                <w:lang w:eastAsia="en-MY"/>
              </w:rPr>
            </w:pPr>
          </w:p>
        </w:tc>
        <w:tc>
          <w:tcPr>
            <w:tcW w:w="3119" w:type="dxa"/>
          </w:tcPr>
          <w:p w14:paraId="04D8194A"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CBT2</w:t>
            </w:r>
          </w:p>
        </w:tc>
        <w:tc>
          <w:tcPr>
            <w:tcW w:w="1134" w:type="dxa"/>
            <w:vAlign w:val="center"/>
          </w:tcPr>
          <w:p w14:paraId="714EE952"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0.746</w:t>
            </w:r>
          </w:p>
        </w:tc>
        <w:tc>
          <w:tcPr>
            <w:tcW w:w="850" w:type="dxa"/>
            <w:vMerge/>
            <w:vAlign w:val="center"/>
          </w:tcPr>
          <w:p w14:paraId="7B59ECE4" w14:textId="77777777" w:rsidR="00361E2C" w:rsidRPr="00817FA6" w:rsidRDefault="00361E2C" w:rsidP="00817FA6">
            <w:pPr>
              <w:pStyle w:val="Tabletext"/>
              <w:rPr>
                <w:rFonts w:cs="Arial"/>
                <w:sz w:val="16"/>
                <w:szCs w:val="16"/>
                <w:lang w:eastAsia="en-MY"/>
              </w:rPr>
            </w:pPr>
          </w:p>
        </w:tc>
        <w:tc>
          <w:tcPr>
            <w:tcW w:w="851" w:type="dxa"/>
            <w:vMerge/>
            <w:vAlign w:val="center"/>
          </w:tcPr>
          <w:p w14:paraId="43E1DBA4" w14:textId="77777777" w:rsidR="00361E2C" w:rsidRPr="00817FA6" w:rsidRDefault="00361E2C" w:rsidP="00817FA6">
            <w:pPr>
              <w:pStyle w:val="Tabletext"/>
              <w:rPr>
                <w:rFonts w:cs="Arial"/>
                <w:sz w:val="16"/>
                <w:szCs w:val="16"/>
                <w:lang w:eastAsia="en-MY"/>
              </w:rPr>
            </w:pPr>
          </w:p>
        </w:tc>
        <w:tc>
          <w:tcPr>
            <w:tcW w:w="850" w:type="dxa"/>
            <w:vMerge/>
            <w:vAlign w:val="center"/>
          </w:tcPr>
          <w:p w14:paraId="4AB4034F" w14:textId="77777777" w:rsidR="00361E2C" w:rsidRPr="00817FA6" w:rsidRDefault="00361E2C" w:rsidP="00817FA6">
            <w:pPr>
              <w:pStyle w:val="Tabletext"/>
              <w:rPr>
                <w:rFonts w:cs="Arial"/>
                <w:sz w:val="16"/>
                <w:szCs w:val="16"/>
                <w:lang w:eastAsia="en-MY"/>
              </w:rPr>
            </w:pPr>
          </w:p>
        </w:tc>
      </w:tr>
      <w:tr w:rsidR="00CB1336" w:rsidRPr="00817FA6" w14:paraId="0632A407" w14:textId="77777777" w:rsidTr="00817FA6">
        <w:trPr>
          <w:jc w:val="center"/>
        </w:trPr>
        <w:tc>
          <w:tcPr>
            <w:tcW w:w="704" w:type="dxa"/>
            <w:vMerge/>
            <w:vAlign w:val="center"/>
          </w:tcPr>
          <w:p w14:paraId="6AA3C9D3" w14:textId="77777777" w:rsidR="00361E2C" w:rsidRPr="00817FA6" w:rsidRDefault="00361E2C" w:rsidP="00817FA6">
            <w:pPr>
              <w:pStyle w:val="Tabletext"/>
              <w:jc w:val="center"/>
              <w:rPr>
                <w:rFonts w:cs="Arial"/>
                <w:b/>
                <w:bCs/>
                <w:sz w:val="16"/>
                <w:szCs w:val="16"/>
                <w:lang w:eastAsia="en-MY"/>
              </w:rPr>
            </w:pPr>
          </w:p>
        </w:tc>
        <w:tc>
          <w:tcPr>
            <w:tcW w:w="3119" w:type="dxa"/>
          </w:tcPr>
          <w:p w14:paraId="2882946C"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CBT3</w:t>
            </w:r>
          </w:p>
        </w:tc>
        <w:tc>
          <w:tcPr>
            <w:tcW w:w="1134" w:type="dxa"/>
            <w:vAlign w:val="center"/>
          </w:tcPr>
          <w:p w14:paraId="3484B4DF"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0.770</w:t>
            </w:r>
          </w:p>
        </w:tc>
        <w:tc>
          <w:tcPr>
            <w:tcW w:w="850" w:type="dxa"/>
            <w:vMerge/>
            <w:vAlign w:val="center"/>
          </w:tcPr>
          <w:p w14:paraId="621BAD58" w14:textId="77777777" w:rsidR="00361E2C" w:rsidRPr="00817FA6" w:rsidRDefault="00361E2C" w:rsidP="00817FA6">
            <w:pPr>
              <w:pStyle w:val="Tabletext"/>
              <w:rPr>
                <w:rFonts w:cs="Arial"/>
                <w:sz w:val="16"/>
                <w:szCs w:val="16"/>
                <w:lang w:eastAsia="en-MY"/>
              </w:rPr>
            </w:pPr>
          </w:p>
        </w:tc>
        <w:tc>
          <w:tcPr>
            <w:tcW w:w="851" w:type="dxa"/>
            <w:vMerge/>
            <w:vAlign w:val="center"/>
          </w:tcPr>
          <w:p w14:paraId="5AD5FD1B" w14:textId="77777777" w:rsidR="00361E2C" w:rsidRPr="00817FA6" w:rsidRDefault="00361E2C" w:rsidP="00817FA6">
            <w:pPr>
              <w:pStyle w:val="Tabletext"/>
              <w:rPr>
                <w:rFonts w:cs="Arial"/>
                <w:sz w:val="16"/>
                <w:szCs w:val="16"/>
                <w:lang w:eastAsia="en-MY"/>
              </w:rPr>
            </w:pPr>
          </w:p>
        </w:tc>
        <w:tc>
          <w:tcPr>
            <w:tcW w:w="850" w:type="dxa"/>
            <w:vMerge/>
            <w:vAlign w:val="center"/>
          </w:tcPr>
          <w:p w14:paraId="5E5BE37A" w14:textId="77777777" w:rsidR="00361E2C" w:rsidRPr="00817FA6" w:rsidRDefault="00361E2C" w:rsidP="00817FA6">
            <w:pPr>
              <w:pStyle w:val="Tabletext"/>
              <w:rPr>
                <w:rFonts w:cs="Arial"/>
                <w:sz w:val="16"/>
                <w:szCs w:val="16"/>
                <w:lang w:eastAsia="en-MY"/>
              </w:rPr>
            </w:pPr>
          </w:p>
        </w:tc>
      </w:tr>
      <w:tr w:rsidR="00CB1336" w:rsidRPr="00817FA6" w14:paraId="22BB569F" w14:textId="77777777" w:rsidTr="00817FA6">
        <w:trPr>
          <w:jc w:val="center"/>
        </w:trPr>
        <w:tc>
          <w:tcPr>
            <w:tcW w:w="704" w:type="dxa"/>
            <w:vMerge/>
            <w:vAlign w:val="center"/>
          </w:tcPr>
          <w:p w14:paraId="5FCB58D0" w14:textId="77777777" w:rsidR="00361E2C" w:rsidRPr="00817FA6" w:rsidRDefault="00361E2C" w:rsidP="00817FA6">
            <w:pPr>
              <w:pStyle w:val="Tabletext"/>
              <w:jc w:val="center"/>
              <w:rPr>
                <w:rFonts w:cs="Arial"/>
                <w:b/>
                <w:bCs/>
                <w:sz w:val="16"/>
                <w:szCs w:val="16"/>
                <w:lang w:eastAsia="en-MY"/>
              </w:rPr>
            </w:pPr>
          </w:p>
        </w:tc>
        <w:tc>
          <w:tcPr>
            <w:tcW w:w="3119" w:type="dxa"/>
          </w:tcPr>
          <w:p w14:paraId="171B0D37"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CBT4</w:t>
            </w:r>
          </w:p>
        </w:tc>
        <w:tc>
          <w:tcPr>
            <w:tcW w:w="1134" w:type="dxa"/>
            <w:vAlign w:val="center"/>
          </w:tcPr>
          <w:p w14:paraId="03D6AECE"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0.698</w:t>
            </w:r>
          </w:p>
        </w:tc>
        <w:tc>
          <w:tcPr>
            <w:tcW w:w="850" w:type="dxa"/>
            <w:vMerge/>
            <w:vAlign w:val="center"/>
          </w:tcPr>
          <w:p w14:paraId="5DFCD4AC" w14:textId="77777777" w:rsidR="00361E2C" w:rsidRPr="00817FA6" w:rsidRDefault="00361E2C" w:rsidP="00817FA6">
            <w:pPr>
              <w:pStyle w:val="Tabletext"/>
              <w:rPr>
                <w:rFonts w:cs="Arial"/>
                <w:sz w:val="16"/>
                <w:szCs w:val="16"/>
                <w:lang w:eastAsia="en-MY"/>
              </w:rPr>
            </w:pPr>
          </w:p>
        </w:tc>
        <w:tc>
          <w:tcPr>
            <w:tcW w:w="851" w:type="dxa"/>
            <w:vMerge/>
            <w:vAlign w:val="center"/>
          </w:tcPr>
          <w:p w14:paraId="4777C165" w14:textId="77777777" w:rsidR="00361E2C" w:rsidRPr="00817FA6" w:rsidRDefault="00361E2C" w:rsidP="00817FA6">
            <w:pPr>
              <w:pStyle w:val="Tabletext"/>
              <w:rPr>
                <w:rFonts w:cs="Arial"/>
                <w:sz w:val="16"/>
                <w:szCs w:val="16"/>
                <w:lang w:eastAsia="en-MY"/>
              </w:rPr>
            </w:pPr>
          </w:p>
        </w:tc>
        <w:tc>
          <w:tcPr>
            <w:tcW w:w="850" w:type="dxa"/>
            <w:vMerge/>
            <w:vAlign w:val="center"/>
          </w:tcPr>
          <w:p w14:paraId="584323A5" w14:textId="77777777" w:rsidR="00361E2C" w:rsidRPr="00817FA6" w:rsidRDefault="00361E2C" w:rsidP="00817FA6">
            <w:pPr>
              <w:pStyle w:val="Tabletext"/>
              <w:rPr>
                <w:rFonts w:cs="Arial"/>
                <w:sz w:val="16"/>
                <w:szCs w:val="16"/>
                <w:lang w:eastAsia="en-MY"/>
              </w:rPr>
            </w:pPr>
          </w:p>
        </w:tc>
      </w:tr>
      <w:tr w:rsidR="00CB1336" w:rsidRPr="00817FA6" w14:paraId="0D9C0AD2" w14:textId="77777777" w:rsidTr="00817FA6">
        <w:trPr>
          <w:jc w:val="center"/>
        </w:trPr>
        <w:tc>
          <w:tcPr>
            <w:tcW w:w="704" w:type="dxa"/>
            <w:vMerge w:val="restart"/>
            <w:vAlign w:val="center"/>
          </w:tcPr>
          <w:p w14:paraId="4C26CFF2" w14:textId="77777777" w:rsidR="00361E2C" w:rsidRPr="00817FA6" w:rsidRDefault="00361E2C" w:rsidP="00817FA6">
            <w:pPr>
              <w:pStyle w:val="Tabletext"/>
              <w:jc w:val="center"/>
              <w:rPr>
                <w:rFonts w:cs="Arial"/>
                <w:b/>
                <w:bCs/>
                <w:sz w:val="16"/>
                <w:szCs w:val="16"/>
                <w:lang w:eastAsia="en-MY"/>
              </w:rPr>
            </w:pPr>
            <w:bookmarkStart w:id="9" w:name="_Hlk185676161"/>
            <w:r w:rsidRPr="00817FA6">
              <w:rPr>
                <w:rFonts w:cs="Arial"/>
                <w:b/>
                <w:bCs/>
                <w:sz w:val="16"/>
                <w:szCs w:val="16"/>
                <w:lang w:eastAsia="en-MY"/>
              </w:rPr>
              <w:t>2</w:t>
            </w:r>
          </w:p>
        </w:tc>
        <w:tc>
          <w:tcPr>
            <w:tcW w:w="3119" w:type="dxa"/>
          </w:tcPr>
          <w:p w14:paraId="080454A7" w14:textId="77777777" w:rsidR="00361E2C" w:rsidRPr="00817FA6" w:rsidRDefault="00361E2C" w:rsidP="00817FA6">
            <w:pPr>
              <w:pStyle w:val="Tabletext"/>
              <w:rPr>
                <w:rFonts w:cs="Arial"/>
                <w:b/>
                <w:bCs/>
                <w:i/>
                <w:iCs/>
                <w:sz w:val="16"/>
                <w:szCs w:val="16"/>
                <w:lang w:eastAsia="en-MY"/>
              </w:rPr>
            </w:pPr>
            <w:r w:rsidRPr="00817FA6">
              <w:rPr>
                <w:rFonts w:cs="Arial"/>
                <w:b/>
                <w:bCs/>
                <w:i/>
                <w:iCs/>
                <w:sz w:val="16"/>
                <w:szCs w:val="16"/>
                <w:lang w:eastAsia="en-MY"/>
              </w:rPr>
              <w:t>Affect-Based Trust</w:t>
            </w:r>
          </w:p>
        </w:tc>
        <w:tc>
          <w:tcPr>
            <w:tcW w:w="1134" w:type="dxa"/>
            <w:vAlign w:val="center"/>
          </w:tcPr>
          <w:p w14:paraId="29304710" w14:textId="77777777" w:rsidR="00361E2C" w:rsidRPr="00817FA6" w:rsidRDefault="00361E2C" w:rsidP="00817FA6">
            <w:pPr>
              <w:pStyle w:val="Tabletext"/>
              <w:jc w:val="right"/>
              <w:rPr>
                <w:rFonts w:cs="Arial"/>
                <w:sz w:val="16"/>
                <w:szCs w:val="16"/>
                <w:lang w:eastAsia="en-MY"/>
              </w:rPr>
            </w:pPr>
          </w:p>
        </w:tc>
        <w:tc>
          <w:tcPr>
            <w:tcW w:w="850" w:type="dxa"/>
            <w:vMerge w:val="restart"/>
            <w:vAlign w:val="center"/>
          </w:tcPr>
          <w:p w14:paraId="3C22F3B9"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0.862</w:t>
            </w:r>
          </w:p>
        </w:tc>
        <w:tc>
          <w:tcPr>
            <w:tcW w:w="851" w:type="dxa"/>
            <w:vMerge w:val="restart"/>
            <w:vAlign w:val="center"/>
          </w:tcPr>
          <w:p w14:paraId="23ECE1EA"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0.906</w:t>
            </w:r>
          </w:p>
        </w:tc>
        <w:tc>
          <w:tcPr>
            <w:tcW w:w="850" w:type="dxa"/>
            <w:vMerge w:val="restart"/>
            <w:vAlign w:val="center"/>
          </w:tcPr>
          <w:p w14:paraId="51A3A274"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0.706</w:t>
            </w:r>
          </w:p>
        </w:tc>
      </w:tr>
      <w:tr w:rsidR="00CB1336" w:rsidRPr="00817FA6" w14:paraId="265942C1" w14:textId="77777777" w:rsidTr="00817FA6">
        <w:trPr>
          <w:jc w:val="center"/>
        </w:trPr>
        <w:tc>
          <w:tcPr>
            <w:tcW w:w="704" w:type="dxa"/>
            <w:vMerge/>
            <w:vAlign w:val="center"/>
          </w:tcPr>
          <w:p w14:paraId="3657C320" w14:textId="77777777" w:rsidR="00361E2C" w:rsidRPr="00817FA6" w:rsidRDefault="00361E2C" w:rsidP="00817FA6">
            <w:pPr>
              <w:pStyle w:val="Tabletext"/>
              <w:jc w:val="center"/>
              <w:rPr>
                <w:rFonts w:cs="Arial"/>
                <w:b/>
                <w:bCs/>
                <w:sz w:val="16"/>
                <w:szCs w:val="16"/>
                <w:lang w:eastAsia="en-MY"/>
              </w:rPr>
            </w:pPr>
          </w:p>
        </w:tc>
        <w:tc>
          <w:tcPr>
            <w:tcW w:w="3119" w:type="dxa"/>
          </w:tcPr>
          <w:p w14:paraId="5FE57C3D"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ABT1</w:t>
            </w:r>
          </w:p>
        </w:tc>
        <w:tc>
          <w:tcPr>
            <w:tcW w:w="1134" w:type="dxa"/>
            <w:vAlign w:val="center"/>
          </w:tcPr>
          <w:p w14:paraId="01DC134B"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0.864</w:t>
            </w:r>
          </w:p>
        </w:tc>
        <w:tc>
          <w:tcPr>
            <w:tcW w:w="850" w:type="dxa"/>
            <w:vMerge/>
            <w:vAlign w:val="center"/>
          </w:tcPr>
          <w:p w14:paraId="72DCE3A2"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1F15B152"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1E405DC0" w14:textId="77777777" w:rsidR="00361E2C" w:rsidRPr="00817FA6" w:rsidRDefault="00361E2C" w:rsidP="00817FA6">
            <w:pPr>
              <w:pStyle w:val="Tabletext"/>
              <w:jc w:val="right"/>
              <w:rPr>
                <w:rFonts w:cs="Arial"/>
                <w:sz w:val="16"/>
                <w:szCs w:val="16"/>
                <w:lang w:eastAsia="en-MY"/>
              </w:rPr>
            </w:pPr>
          </w:p>
        </w:tc>
      </w:tr>
      <w:tr w:rsidR="00CB1336" w:rsidRPr="00817FA6" w14:paraId="7F203C9F" w14:textId="77777777" w:rsidTr="00817FA6">
        <w:trPr>
          <w:jc w:val="center"/>
        </w:trPr>
        <w:tc>
          <w:tcPr>
            <w:tcW w:w="704" w:type="dxa"/>
            <w:vMerge/>
            <w:vAlign w:val="center"/>
          </w:tcPr>
          <w:p w14:paraId="49629BD6" w14:textId="77777777" w:rsidR="00361E2C" w:rsidRPr="00817FA6" w:rsidRDefault="00361E2C" w:rsidP="00817FA6">
            <w:pPr>
              <w:pStyle w:val="Tabletext"/>
              <w:jc w:val="center"/>
              <w:rPr>
                <w:rFonts w:cs="Arial"/>
                <w:b/>
                <w:bCs/>
                <w:sz w:val="16"/>
                <w:szCs w:val="16"/>
                <w:lang w:eastAsia="en-MY"/>
              </w:rPr>
            </w:pPr>
          </w:p>
        </w:tc>
        <w:tc>
          <w:tcPr>
            <w:tcW w:w="3119" w:type="dxa"/>
          </w:tcPr>
          <w:p w14:paraId="670143A5"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ABT2</w:t>
            </w:r>
          </w:p>
        </w:tc>
        <w:tc>
          <w:tcPr>
            <w:tcW w:w="1134" w:type="dxa"/>
            <w:vAlign w:val="center"/>
          </w:tcPr>
          <w:p w14:paraId="368D0827"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0.840</w:t>
            </w:r>
          </w:p>
        </w:tc>
        <w:tc>
          <w:tcPr>
            <w:tcW w:w="850" w:type="dxa"/>
            <w:vMerge/>
            <w:vAlign w:val="center"/>
          </w:tcPr>
          <w:p w14:paraId="5B7E99A2"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22D8B10C"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6E0CE0FD" w14:textId="77777777" w:rsidR="00361E2C" w:rsidRPr="00817FA6" w:rsidRDefault="00361E2C" w:rsidP="00817FA6">
            <w:pPr>
              <w:pStyle w:val="Tabletext"/>
              <w:jc w:val="right"/>
              <w:rPr>
                <w:rFonts w:cs="Arial"/>
                <w:sz w:val="16"/>
                <w:szCs w:val="16"/>
                <w:lang w:eastAsia="en-MY"/>
              </w:rPr>
            </w:pPr>
          </w:p>
        </w:tc>
      </w:tr>
      <w:tr w:rsidR="00CB1336" w:rsidRPr="00817FA6" w14:paraId="6E6AA1AF" w14:textId="77777777" w:rsidTr="00817FA6">
        <w:trPr>
          <w:jc w:val="center"/>
        </w:trPr>
        <w:tc>
          <w:tcPr>
            <w:tcW w:w="704" w:type="dxa"/>
            <w:vMerge/>
            <w:vAlign w:val="center"/>
          </w:tcPr>
          <w:p w14:paraId="12C2A390" w14:textId="77777777" w:rsidR="00361E2C" w:rsidRPr="00817FA6" w:rsidRDefault="00361E2C" w:rsidP="00817FA6">
            <w:pPr>
              <w:pStyle w:val="Tabletext"/>
              <w:jc w:val="center"/>
              <w:rPr>
                <w:rFonts w:cs="Arial"/>
                <w:b/>
                <w:bCs/>
                <w:sz w:val="16"/>
                <w:szCs w:val="16"/>
                <w:lang w:eastAsia="en-MY"/>
              </w:rPr>
            </w:pPr>
          </w:p>
        </w:tc>
        <w:tc>
          <w:tcPr>
            <w:tcW w:w="3119" w:type="dxa"/>
          </w:tcPr>
          <w:p w14:paraId="50099245"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ABT3</w:t>
            </w:r>
          </w:p>
        </w:tc>
        <w:tc>
          <w:tcPr>
            <w:tcW w:w="1134" w:type="dxa"/>
            <w:vAlign w:val="center"/>
          </w:tcPr>
          <w:p w14:paraId="1A3D3B6F"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0.825</w:t>
            </w:r>
          </w:p>
        </w:tc>
        <w:tc>
          <w:tcPr>
            <w:tcW w:w="850" w:type="dxa"/>
            <w:vMerge/>
            <w:vAlign w:val="center"/>
          </w:tcPr>
          <w:p w14:paraId="3A1DC70C"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2369FA44"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33B2D38D" w14:textId="77777777" w:rsidR="00361E2C" w:rsidRPr="00817FA6" w:rsidRDefault="00361E2C" w:rsidP="00817FA6">
            <w:pPr>
              <w:pStyle w:val="Tabletext"/>
              <w:jc w:val="right"/>
              <w:rPr>
                <w:rFonts w:cs="Arial"/>
                <w:sz w:val="16"/>
                <w:szCs w:val="16"/>
                <w:lang w:eastAsia="en-MY"/>
              </w:rPr>
            </w:pPr>
          </w:p>
        </w:tc>
      </w:tr>
      <w:tr w:rsidR="00CB1336" w:rsidRPr="00817FA6" w14:paraId="39CA4B03" w14:textId="77777777" w:rsidTr="00817FA6">
        <w:trPr>
          <w:jc w:val="center"/>
        </w:trPr>
        <w:tc>
          <w:tcPr>
            <w:tcW w:w="704" w:type="dxa"/>
            <w:vMerge/>
            <w:vAlign w:val="center"/>
          </w:tcPr>
          <w:p w14:paraId="0BC9B222" w14:textId="77777777" w:rsidR="00361E2C" w:rsidRPr="00817FA6" w:rsidRDefault="00361E2C" w:rsidP="00817FA6">
            <w:pPr>
              <w:pStyle w:val="Tabletext"/>
              <w:jc w:val="center"/>
              <w:rPr>
                <w:rFonts w:cs="Arial"/>
                <w:b/>
                <w:bCs/>
                <w:sz w:val="16"/>
                <w:szCs w:val="16"/>
                <w:lang w:eastAsia="en-MY"/>
              </w:rPr>
            </w:pPr>
          </w:p>
        </w:tc>
        <w:tc>
          <w:tcPr>
            <w:tcW w:w="3119" w:type="dxa"/>
          </w:tcPr>
          <w:p w14:paraId="53C38A0F"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ABT4</w:t>
            </w:r>
          </w:p>
        </w:tc>
        <w:tc>
          <w:tcPr>
            <w:tcW w:w="1134" w:type="dxa"/>
            <w:vAlign w:val="center"/>
          </w:tcPr>
          <w:p w14:paraId="0F9434C6"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0.832</w:t>
            </w:r>
          </w:p>
        </w:tc>
        <w:tc>
          <w:tcPr>
            <w:tcW w:w="850" w:type="dxa"/>
            <w:vMerge/>
            <w:vAlign w:val="center"/>
          </w:tcPr>
          <w:p w14:paraId="43B942CE"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3544BF7D"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2972F268" w14:textId="77777777" w:rsidR="00361E2C" w:rsidRPr="00817FA6" w:rsidRDefault="00361E2C" w:rsidP="00817FA6">
            <w:pPr>
              <w:pStyle w:val="Tabletext"/>
              <w:jc w:val="right"/>
              <w:rPr>
                <w:rFonts w:cs="Arial"/>
                <w:sz w:val="16"/>
                <w:szCs w:val="16"/>
                <w:lang w:eastAsia="en-MY"/>
              </w:rPr>
            </w:pPr>
          </w:p>
        </w:tc>
      </w:tr>
      <w:tr w:rsidR="00CB1336" w:rsidRPr="00817FA6" w14:paraId="22C0E072" w14:textId="77777777" w:rsidTr="00817FA6">
        <w:trPr>
          <w:jc w:val="center"/>
        </w:trPr>
        <w:tc>
          <w:tcPr>
            <w:tcW w:w="704" w:type="dxa"/>
            <w:vMerge w:val="restart"/>
            <w:vAlign w:val="center"/>
          </w:tcPr>
          <w:p w14:paraId="20AC73A8" w14:textId="77777777" w:rsidR="00361E2C" w:rsidRPr="00817FA6" w:rsidRDefault="00361E2C" w:rsidP="00817FA6">
            <w:pPr>
              <w:pStyle w:val="Tabletext"/>
              <w:jc w:val="center"/>
              <w:rPr>
                <w:rFonts w:cs="Arial"/>
                <w:b/>
                <w:bCs/>
                <w:sz w:val="16"/>
                <w:szCs w:val="16"/>
                <w:lang w:eastAsia="en-MY"/>
              </w:rPr>
            </w:pPr>
            <w:r w:rsidRPr="00817FA6">
              <w:rPr>
                <w:rFonts w:cs="Arial"/>
                <w:b/>
                <w:bCs/>
                <w:sz w:val="16"/>
                <w:szCs w:val="16"/>
                <w:lang w:eastAsia="en-MY"/>
              </w:rPr>
              <w:t>3</w:t>
            </w:r>
          </w:p>
        </w:tc>
        <w:tc>
          <w:tcPr>
            <w:tcW w:w="3119" w:type="dxa"/>
          </w:tcPr>
          <w:p w14:paraId="12DDA50A" w14:textId="77777777" w:rsidR="00361E2C" w:rsidRPr="00817FA6" w:rsidRDefault="00361E2C" w:rsidP="00817FA6">
            <w:pPr>
              <w:pStyle w:val="Tabletext"/>
              <w:rPr>
                <w:rFonts w:cs="Arial"/>
                <w:b/>
                <w:bCs/>
                <w:i/>
                <w:iCs/>
                <w:sz w:val="16"/>
                <w:szCs w:val="16"/>
                <w:lang w:eastAsia="en-MY"/>
              </w:rPr>
            </w:pPr>
            <w:r w:rsidRPr="00817FA6">
              <w:rPr>
                <w:rFonts w:cs="Arial"/>
                <w:b/>
                <w:bCs/>
                <w:i/>
                <w:iCs/>
                <w:sz w:val="16"/>
                <w:szCs w:val="16"/>
                <w:lang w:eastAsia="en-MY"/>
              </w:rPr>
              <w:t>Socialization</w:t>
            </w:r>
          </w:p>
        </w:tc>
        <w:tc>
          <w:tcPr>
            <w:tcW w:w="1134" w:type="dxa"/>
            <w:vAlign w:val="center"/>
          </w:tcPr>
          <w:p w14:paraId="5C111C2A" w14:textId="77777777" w:rsidR="00361E2C" w:rsidRPr="00817FA6" w:rsidRDefault="00361E2C" w:rsidP="00817FA6">
            <w:pPr>
              <w:pStyle w:val="Tabletext"/>
              <w:jc w:val="right"/>
              <w:rPr>
                <w:rFonts w:cs="Arial"/>
                <w:sz w:val="16"/>
                <w:szCs w:val="16"/>
                <w:lang w:eastAsia="en-MY"/>
              </w:rPr>
            </w:pPr>
          </w:p>
        </w:tc>
        <w:tc>
          <w:tcPr>
            <w:tcW w:w="850" w:type="dxa"/>
            <w:vMerge w:val="restart"/>
            <w:vAlign w:val="center"/>
          </w:tcPr>
          <w:p w14:paraId="1772658E"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0.781</w:t>
            </w:r>
          </w:p>
        </w:tc>
        <w:tc>
          <w:tcPr>
            <w:tcW w:w="851" w:type="dxa"/>
            <w:vMerge w:val="restart"/>
            <w:vAlign w:val="center"/>
          </w:tcPr>
          <w:p w14:paraId="1AAEBA73"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0.859</w:t>
            </w:r>
          </w:p>
        </w:tc>
        <w:tc>
          <w:tcPr>
            <w:tcW w:w="850" w:type="dxa"/>
            <w:vMerge w:val="restart"/>
            <w:vAlign w:val="center"/>
          </w:tcPr>
          <w:p w14:paraId="3C339AA8"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0.603</w:t>
            </w:r>
          </w:p>
        </w:tc>
      </w:tr>
      <w:tr w:rsidR="00CB1336" w:rsidRPr="00817FA6" w14:paraId="511B33C4" w14:textId="77777777" w:rsidTr="00817FA6">
        <w:trPr>
          <w:jc w:val="center"/>
        </w:trPr>
        <w:tc>
          <w:tcPr>
            <w:tcW w:w="704" w:type="dxa"/>
            <w:vMerge/>
            <w:vAlign w:val="center"/>
          </w:tcPr>
          <w:p w14:paraId="5C6F3ED8" w14:textId="77777777" w:rsidR="00361E2C" w:rsidRPr="00817FA6" w:rsidRDefault="00361E2C" w:rsidP="00817FA6">
            <w:pPr>
              <w:pStyle w:val="Tabletext"/>
              <w:jc w:val="center"/>
              <w:rPr>
                <w:rFonts w:cs="Arial"/>
                <w:b/>
                <w:bCs/>
                <w:sz w:val="16"/>
                <w:szCs w:val="16"/>
                <w:lang w:eastAsia="en-MY"/>
              </w:rPr>
            </w:pPr>
          </w:p>
        </w:tc>
        <w:tc>
          <w:tcPr>
            <w:tcW w:w="3119" w:type="dxa"/>
          </w:tcPr>
          <w:p w14:paraId="32CABE9C"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SOC1</w:t>
            </w:r>
          </w:p>
        </w:tc>
        <w:tc>
          <w:tcPr>
            <w:tcW w:w="1134" w:type="dxa"/>
            <w:vAlign w:val="center"/>
          </w:tcPr>
          <w:p w14:paraId="26FF2DDB"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0.767</w:t>
            </w:r>
          </w:p>
        </w:tc>
        <w:tc>
          <w:tcPr>
            <w:tcW w:w="850" w:type="dxa"/>
            <w:vMerge/>
            <w:vAlign w:val="center"/>
          </w:tcPr>
          <w:p w14:paraId="268EF377"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551EEBF4"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1E4ED3AC" w14:textId="77777777" w:rsidR="00361E2C" w:rsidRPr="00817FA6" w:rsidRDefault="00361E2C" w:rsidP="00817FA6">
            <w:pPr>
              <w:pStyle w:val="Tabletext"/>
              <w:jc w:val="right"/>
              <w:rPr>
                <w:rFonts w:cs="Arial"/>
                <w:sz w:val="16"/>
                <w:szCs w:val="16"/>
                <w:lang w:eastAsia="en-MY"/>
              </w:rPr>
            </w:pPr>
          </w:p>
        </w:tc>
      </w:tr>
      <w:tr w:rsidR="00CB1336" w:rsidRPr="00817FA6" w14:paraId="59B73727" w14:textId="77777777" w:rsidTr="00817FA6">
        <w:trPr>
          <w:jc w:val="center"/>
        </w:trPr>
        <w:tc>
          <w:tcPr>
            <w:tcW w:w="704" w:type="dxa"/>
            <w:vMerge/>
            <w:vAlign w:val="center"/>
          </w:tcPr>
          <w:p w14:paraId="1B9DCE95" w14:textId="77777777" w:rsidR="00361E2C" w:rsidRPr="00817FA6" w:rsidRDefault="00361E2C" w:rsidP="00817FA6">
            <w:pPr>
              <w:pStyle w:val="Tabletext"/>
              <w:jc w:val="center"/>
              <w:rPr>
                <w:rFonts w:cs="Arial"/>
                <w:b/>
                <w:bCs/>
                <w:sz w:val="16"/>
                <w:szCs w:val="16"/>
                <w:lang w:eastAsia="en-MY"/>
              </w:rPr>
            </w:pPr>
          </w:p>
        </w:tc>
        <w:tc>
          <w:tcPr>
            <w:tcW w:w="3119" w:type="dxa"/>
          </w:tcPr>
          <w:p w14:paraId="100ADE95"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SOC2</w:t>
            </w:r>
          </w:p>
        </w:tc>
        <w:tc>
          <w:tcPr>
            <w:tcW w:w="1134" w:type="dxa"/>
            <w:vAlign w:val="center"/>
          </w:tcPr>
          <w:p w14:paraId="0C09B34D"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0.790</w:t>
            </w:r>
          </w:p>
        </w:tc>
        <w:tc>
          <w:tcPr>
            <w:tcW w:w="850" w:type="dxa"/>
            <w:vMerge/>
            <w:vAlign w:val="center"/>
          </w:tcPr>
          <w:p w14:paraId="6B305B26"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3925BA44"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7767871C" w14:textId="77777777" w:rsidR="00361E2C" w:rsidRPr="00817FA6" w:rsidRDefault="00361E2C" w:rsidP="00817FA6">
            <w:pPr>
              <w:pStyle w:val="Tabletext"/>
              <w:jc w:val="right"/>
              <w:rPr>
                <w:rFonts w:cs="Arial"/>
                <w:sz w:val="16"/>
                <w:szCs w:val="16"/>
                <w:lang w:eastAsia="en-MY"/>
              </w:rPr>
            </w:pPr>
          </w:p>
        </w:tc>
      </w:tr>
      <w:tr w:rsidR="00CB1336" w:rsidRPr="00817FA6" w14:paraId="7F2015DD" w14:textId="77777777" w:rsidTr="00817FA6">
        <w:trPr>
          <w:jc w:val="center"/>
        </w:trPr>
        <w:tc>
          <w:tcPr>
            <w:tcW w:w="704" w:type="dxa"/>
            <w:vMerge/>
            <w:vAlign w:val="center"/>
          </w:tcPr>
          <w:p w14:paraId="64CBC847" w14:textId="77777777" w:rsidR="00361E2C" w:rsidRPr="00817FA6" w:rsidRDefault="00361E2C" w:rsidP="00817FA6">
            <w:pPr>
              <w:pStyle w:val="Tabletext"/>
              <w:jc w:val="center"/>
              <w:rPr>
                <w:rFonts w:cs="Arial"/>
                <w:b/>
                <w:bCs/>
                <w:sz w:val="16"/>
                <w:szCs w:val="16"/>
                <w:lang w:eastAsia="en-MY"/>
              </w:rPr>
            </w:pPr>
          </w:p>
        </w:tc>
        <w:tc>
          <w:tcPr>
            <w:tcW w:w="3119" w:type="dxa"/>
          </w:tcPr>
          <w:p w14:paraId="78CF4852"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SOC3</w:t>
            </w:r>
          </w:p>
        </w:tc>
        <w:tc>
          <w:tcPr>
            <w:tcW w:w="1134" w:type="dxa"/>
            <w:vAlign w:val="center"/>
          </w:tcPr>
          <w:p w14:paraId="43166DA5"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0.743</w:t>
            </w:r>
          </w:p>
        </w:tc>
        <w:tc>
          <w:tcPr>
            <w:tcW w:w="850" w:type="dxa"/>
            <w:vMerge/>
            <w:vAlign w:val="center"/>
          </w:tcPr>
          <w:p w14:paraId="4E793685"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1B2D7585"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3A0223B1" w14:textId="77777777" w:rsidR="00361E2C" w:rsidRPr="00817FA6" w:rsidRDefault="00361E2C" w:rsidP="00817FA6">
            <w:pPr>
              <w:pStyle w:val="Tabletext"/>
              <w:jc w:val="right"/>
              <w:rPr>
                <w:rFonts w:cs="Arial"/>
                <w:sz w:val="16"/>
                <w:szCs w:val="16"/>
                <w:lang w:eastAsia="en-MY"/>
              </w:rPr>
            </w:pPr>
          </w:p>
        </w:tc>
      </w:tr>
      <w:tr w:rsidR="00CB1336" w:rsidRPr="00817FA6" w14:paraId="3F586077" w14:textId="77777777" w:rsidTr="00817FA6">
        <w:trPr>
          <w:jc w:val="center"/>
        </w:trPr>
        <w:tc>
          <w:tcPr>
            <w:tcW w:w="704" w:type="dxa"/>
            <w:vMerge/>
            <w:vAlign w:val="center"/>
          </w:tcPr>
          <w:p w14:paraId="0CF3B3F4" w14:textId="77777777" w:rsidR="00361E2C" w:rsidRPr="00817FA6" w:rsidRDefault="00361E2C" w:rsidP="00817FA6">
            <w:pPr>
              <w:pStyle w:val="Tabletext"/>
              <w:jc w:val="center"/>
              <w:rPr>
                <w:rFonts w:cs="Arial"/>
                <w:b/>
                <w:bCs/>
                <w:sz w:val="16"/>
                <w:szCs w:val="16"/>
                <w:lang w:eastAsia="en-MY"/>
              </w:rPr>
            </w:pPr>
          </w:p>
        </w:tc>
        <w:tc>
          <w:tcPr>
            <w:tcW w:w="3119" w:type="dxa"/>
          </w:tcPr>
          <w:p w14:paraId="7C4B4412"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SOC4</w:t>
            </w:r>
          </w:p>
        </w:tc>
        <w:tc>
          <w:tcPr>
            <w:tcW w:w="1134" w:type="dxa"/>
            <w:vAlign w:val="center"/>
          </w:tcPr>
          <w:p w14:paraId="6E7F5BB9"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0.805</w:t>
            </w:r>
          </w:p>
        </w:tc>
        <w:tc>
          <w:tcPr>
            <w:tcW w:w="850" w:type="dxa"/>
            <w:vMerge/>
            <w:vAlign w:val="center"/>
          </w:tcPr>
          <w:p w14:paraId="26EECBB5"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3209B034"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38B97F60" w14:textId="77777777" w:rsidR="00361E2C" w:rsidRPr="00817FA6" w:rsidRDefault="00361E2C" w:rsidP="00817FA6">
            <w:pPr>
              <w:pStyle w:val="Tabletext"/>
              <w:jc w:val="right"/>
              <w:rPr>
                <w:rFonts w:cs="Arial"/>
                <w:sz w:val="16"/>
                <w:szCs w:val="16"/>
                <w:lang w:eastAsia="en-MY"/>
              </w:rPr>
            </w:pPr>
          </w:p>
        </w:tc>
      </w:tr>
      <w:tr w:rsidR="00CB1336" w:rsidRPr="00817FA6" w14:paraId="6AD641A5" w14:textId="77777777" w:rsidTr="00817FA6">
        <w:trPr>
          <w:jc w:val="center"/>
        </w:trPr>
        <w:tc>
          <w:tcPr>
            <w:tcW w:w="704" w:type="dxa"/>
            <w:vMerge w:val="restart"/>
            <w:vAlign w:val="center"/>
          </w:tcPr>
          <w:p w14:paraId="3C797FDC" w14:textId="77777777" w:rsidR="00361E2C" w:rsidRPr="00817FA6" w:rsidRDefault="00361E2C" w:rsidP="00817FA6">
            <w:pPr>
              <w:pStyle w:val="Tabletext"/>
              <w:jc w:val="center"/>
              <w:rPr>
                <w:rFonts w:cs="Arial"/>
                <w:b/>
                <w:bCs/>
                <w:sz w:val="16"/>
                <w:szCs w:val="16"/>
                <w:lang w:eastAsia="en-MY"/>
              </w:rPr>
            </w:pPr>
            <w:r w:rsidRPr="00817FA6">
              <w:rPr>
                <w:rFonts w:cs="Arial"/>
                <w:b/>
                <w:bCs/>
                <w:sz w:val="16"/>
                <w:szCs w:val="16"/>
                <w:lang w:eastAsia="en-MY"/>
              </w:rPr>
              <w:t>4</w:t>
            </w:r>
          </w:p>
        </w:tc>
        <w:tc>
          <w:tcPr>
            <w:tcW w:w="3119" w:type="dxa"/>
          </w:tcPr>
          <w:p w14:paraId="1C2AF177" w14:textId="77777777" w:rsidR="00361E2C" w:rsidRPr="00817FA6" w:rsidRDefault="00361E2C" w:rsidP="00817FA6">
            <w:pPr>
              <w:pStyle w:val="Tabletext"/>
              <w:rPr>
                <w:rFonts w:cs="Arial"/>
                <w:b/>
                <w:bCs/>
                <w:i/>
                <w:iCs/>
                <w:sz w:val="16"/>
                <w:szCs w:val="16"/>
                <w:lang w:eastAsia="en-MY"/>
              </w:rPr>
            </w:pPr>
            <w:r w:rsidRPr="00817FA6">
              <w:rPr>
                <w:rFonts w:cs="Arial"/>
                <w:b/>
                <w:bCs/>
                <w:i/>
                <w:iCs/>
                <w:sz w:val="16"/>
                <w:szCs w:val="16"/>
                <w:lang w:eastAsia="en-MY"/>
              </w:rPr>
              <w:t>Externalization</w:t>
            </w:r>
          </w:p>
        </w:tc>
        <w:tc>
          <w:tcPr>
            <w:tcW w:w="1134" w:type="dxa"/>
            <w:vAlign w:val="center"/>
          </w:tcPr>
          <w:p w14:paraId="367E3434" w14:textId="77777777" w:rsidR="00361E2C" w:rsidRPr="00817FA6" w:rsidRDefault="00361E2C" w:rsidP="00817FA6">
            <w:pPr>
              <w:pStyle w:val="Tabletext"/>
              <w:jc w:val="right"/>
              <w:rPr>
                <w:rFonts w:cs="Arial"/>
                <w:sz w:val="16"/>
                <w:szCs w:val="16"/>
                <w:lang w:eastAsia="en-MY"/>
              </w:rPr>
            </w:pPr>
          </w:p>
        </w:tc>
        <w:tc>
          <w:tcPr>
            <w:tcW w:w="850" w:type="dxa"/>
            <w:vMerge w:val="restart"/>
            <w:vAlign w:val="center"/>
          </w:tcPr>
          <w:p w14:paraId="22A57DCB"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0.770</w:t>
            </w:r>
          </w:p>
        </w:tc>
        <w:tc>
          <w:tcPr>
            <w:tcW w:w="851" w:type="dxa"/>
            <w:vMerge w:val="restart"/>
            <w:vAlign w:val="center"/>
          </w:tcPr>
          <w:p w14:paraId="41D7927D"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0.852</w:t>
            </w:r>
          </w:p>
        </w:tc>
        <w:tc>
          <w:tcPr>
            <w:tcW w:w="850" w:type="dxa"/>
            <w:vMerge w:val="restart"/>
            <w:vAlign w:val="center"/>
          </w:tcPr>
          <w:p w14:paraId="061B92AA"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0.590</w:t>
            </w:r>
          </w:p>
        </w:tc>
      </w:tr>
      <w:tr w:rsidR="00CB1336" w:rsidRPr="00817FA6" w14:paraId="7C77608B" w14:textId="77777777" w:rsidTr="00817FA6">
        <w:trPr>
          <w:jc w:val="center"/>
        </w:trPr>
        <w:tc>
          <w:tcPr>
            <w:tcW w:w="704" w:type="dxa"/>
            <w:vMerge/>
            <w:vAlign w:val="center"/>
          </w:tcPr>
          <w:p w14:paraId="38A1587E" w14:textId="77777777" w:rsidR="00361E2C" w:rsidRPr="00817FA6" w:rsidRDefault="00361E2C" w:rsidP="00817FA6">
            <w:pPr>
              <w:pStyle w:val="Tabletext"/>
              <w:jc w:val="center"/>
              <w:rPr>
                <w:rFonts w:cs="Arial"/>
                <w:b/>
                <w:bCs/>
                <w:sz w:val="16"/>
                <w:szCs w:val="16"/>
                <w:lang w:eastAsia="en-MY"/>
              </w:rPr>
            </w:pPr>
          </w:p>
        </w:tc>
        <w:tc>
          <w:tcPr>
            <w:tcW w:w="3119" w:type="dxa"/>
          </w:tcPr>
          <w:p w14:paraId="20CCB5DD"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EXT1</w:t>
            </w:r>
          </w:p>
        </w:tc>
        <w:tc>
          <w:tcPr>
            <w:tcW w:w="1134" w:type="dxa"/>
            <w:vAlign w:val="center"/>
          </w:tcPr>
          <w:p w14:paraId="68699BD3"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0.773</w:t>
            </w:r>
          </w:p>
        </w:tc>
        <w:tc>
          <w:tcPr>
            <w:tcW w:w="850" w:type="dxa"/>
            <w:vMerge/>
            <w:vAlign w:val="center"/>
          </w:tcPr>
          <w:p w14:paraId="368BE4DD"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2FD7CBC0"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04B059F3" w14:textId="77777777" w:rsidR="00361E2C" w:rsidRPr="00817FA6" w:rsidRDefault="00361E2C" w:rsidP="00817FA6">
            <w:pPr>
              <w:pStyle w:val="Tabletext"/>
              <w:jc w:val="right"/>
              <w:rPr>
                <w:rFonts w:cs="Arial"/>
                <w:sz w:val="16"/>
                <w:szCs w:val="16"/>
                <w:lang w:eastAsia="en-MY"/>
              </w:rPr>
            </w:pPr>
          </w:p>
        </w:tc>
      </w:tr>
      <w:tr w:rsidR="00CB1336" w:rsidRPr="00817FA6" w14:paraId="44C3E53C" w14:textId="77777777" w:rsidTr="00817FA6">
        <w:trPr>
          <w:jc w:val="center"/>
        </w:trPr>
        <w:tc>
          <w:tcPr>
            <w:tcW w:w="704" w:type="dxa"/>
            <w:vMerge/>
            <w:vAlign w:val="center"/>
          </w:tcPr>
          <w:p w14:paraId="0ABFA737" w14:textId="77777777" w:rsidR="00361E2C" w:rsidRPr="00817FA6" w:rsidRDefault="00361E2C" w:rsidP="00817FA6">
            <w:pPr>
              <w:pStyle w:val="Tabletext"/>
              <w:jc w:val="center"/>
              <w:rPr>
                <w:rFonts w:cs="Arial"/>
                <w:b/>
                <w:bCs/>
                <w:sz w:val="16"/>
                <w:szCs w:val="16"/>
                <w:lang w:eastAsia="en-MY"/>
              </w:rPr>
            </w:pPr>
          </w:p>
        </w:tc>
        <w:tc>
          <w:tcPr>
            <w:tcW w:w="3119" w:type="dxa"/>
          </w:tcPr>
          <w:p w14:paraId="757EA00D"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EXT2</w:t>
            </w:r>
          </w:p>
        </w:tc>
        <w:tc>
          <w:tcPr>
            <w:tcW w:w="1134" w:type="dxa"/>
            <w:vAlign w:val="center"/>
          </w:tcPr>
          <w:p w14:paraId="15CEFFF9"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0.765</w:t>
            </w:r>
          </w:p>
        </w:tc>
        <w:tc>
          <w:tcPr>
            <w:tcW w:w="850" w:type="dxa"/>
            <w:vMerge/>
            <w:vAlign w:val="center"/>
          </w:tcPr>
          <w:p w14:paraId="413EA0A4"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1AA57B5D"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597A52B6" w14:textId="77777777" w:rsidR="00361E2C" w:rsidRPr="00817FA6" w:rsidRDefault="00361E2C" w:rsidP="00817FA6">
            <w:pPr>
              <w:pStyle w:val="Tabletext"/>
              <w:jc w:val="right"/>
              <w:rPr>
                <w:rFonts w:cs="Arial"/>
                <w:sz w:val="16"/>
                <w:szCs w:val="16"/>
                <w:lang w:eastAsia="en-MY"/>
              </w:rPr>
            </w:pPr>
          </w:p>
        </w:tc>
      </w:tr>
      <w:tr w:rsidR="00CB1336" w:rsidRPr="00817FA6" w14:paraId="31D96B59" w14:textId="77777777" w:rsidTr="00817FA6">
        <w:trPr>
          <w:jc w:val="center"/>
        </w:trPr>
        <w:tc>
          <w:tcPr>
            <w:tcW w:w="704" w:type="dxa"/>
            <w:vMerge/>
            <w:vAlign w:val="center"/>
          </w:tcPr>
          <w:p w14:paraId="2A3E15D3" w14:textId="77777777" w:rsidR="00361E2C" w:rsidRPr="00817FA6" w:rsidRDefault="00361E2C" w:rsidP="00817FA6">
            <w:pPr>
              <w:pStyle w:val="Tabletext"/>
              <w:jc w:val="center"/>
              <w:rPr>
                <w:rFonts w:cs="Arial"/>
                <w:b/>
                <w:bCs/>
                <w:sz w:val="16"/>
                <w:szCs w:val="16"/>
                <w:lang w:eastAsia="en-MY"/>
              </w:rPr>
            </w:pPr>
          </w:p>
        </w:tc>
        <w:tc>
          <w:tcPr>
            <w:tcW w:w="3119" w:type="dxa"/>
          </w:tcPr>
          <w:p w14:paraId="2AD81020"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EXT3</w:t>
            </w:r>
          </w:p>
        </w:tc>
        <w:tc>
          <w:tcPr>
            <w:tcW w:w="1134" w:type="dxa"/>
            <w:vAlign w:val="center"/>
          </w:tcPr>
          <w:p w14:paraId="3DEF789D"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0.807</w:t>
            </w:r>
          </w:p>
        </w:tc>
        <w:tc>
          <w:tcPr>
            <w:tcW w:w="850" w:type="dxa"/>
            <w:vMerge/>
            <w:vAlign w:val="center"/>
          </w:tcPr>
          <w:p w14:paraId="26F2E279"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4EE701B7"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0F39A772" w14:textId="77777777" w:rsidR="00361E2C" w:rsidRPr="00817FA6" w:rsidRDefault="00361E2C" w:rsidP="00817FA6">
            <w:pPr>
              <w:pStyle w:val="Tabletext"/>
              <w:jc w:val="right"/>
              <w:rPr>
                <w:rFonts w:cs="Arial"/>
                <w:sz w:val="16"/>
                <w:szCs w:val="16"/>
                <w:lang w:eastAsia="en-MY"/>
              </w:rPr>
            </w:pPr>
          </w:p>
        </w:tc>
      </w:tr>
      <w:tr w:rsidR="00CB1336" w:rsidRPr="00817FA6" w14:paraId="77BCB506" w14:textId="77777777" w:rsidTr="00817FA6">
        <w:trPr>
          <w:jc w:val="center"/>
        </w:trPr>
        <w:tc>
          <w:tcPr>
            <w:tcW w:w="704" w:type="dxa"/>
            <w:vMerge/>
            <w:vAlign w:val="center"/>
          </w:tcPr>
          <w:p w14:paraId="7CF8123D" w14:textId="77777777" w:rsidR="00361E2C" w:rsidRPr="00817FA6" w:rsidRDefault="00361E2C" w:rsidP="00817FA6">
            <w:pPr>
              <w:pStyle w:val="Tabletext"/>
              <w:jc w:val="center"/>
              <w:rPr>
                <w:rFonts w:cs="Arial"/>
                <w:b/>
                <w:bCs/>
                <w:sz w:val="16"/>
                <w:szCs w:val="16"/>
                <w:lang w:eastAsia="en-MY"/>
              </w:rPr>
            </w:pPr>
          </w:p>
        </w:tc>
        <w:tc>
          <w:tcPr>
            <w:tcW w:w="3119" w:type="dxa"/>
          </w:tcPr>
          <w:p w14:paraId="53E0B75A"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EXT4</w:t>
            </w:r>
          </w:p>
        </w:tc>
        <w:tc>
          <w:tcPr>
            <w:tcW w:w="1134" w:type="dxa"/>
            <w:vAlign w:val="center"/>
          </w:tcPr>
          <w:p w14:paraId="6EE6E803"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0.727</w:t>
            </w:r>
          </w:p>
        </w:tc>
        <w:tc>
          <w:tcPr>
            <w:tcW w:w="850" w:type="dxa"/>
            <w:vMerge/>
            <w:vAlign w:val="center"/>
          </w:tcPr>
          <w:p w14:paraId="2B5F9FA5"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0E7C4DCB"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51C117D9" w14:textId="77777777" w:rsidR="00361E2C" w:rsidRPr="00817FA6" w:rsidRDefault="00361E2C" w:rsidP="00817FA6">
            <w:pPr>
              <w:pStyle w:val="Tabletext"/>
              <w:jc w:val="right"/>
              <w:rPr>
                <w:rFonts w:cs="Arial"/>
                <w:sz w:val="16"/>
                <w:szCs w:val="16"/>
                <w:lang w:eastAsia="en-MY"/>
              </w:rPr>
            </w:pPr>
          </w:p>
        </w:tc>
      </w:tr>
      <w:tr w:rsidR="00CB1336" w:rsidRPr="00817FA6" w14:paraId="1DEB9B49" w14:textId="77777777" w:rsidTr="00817FA6">
        <w:trPr>
          <w:jc w:val="center"/>
        </w:trPr>
        <w:tc>
          <w:tcPr>
            <w:tcW w:w="704" w:type="dxa"/>
            <w:vMerge w:val="restart"/>
            <w:vAlign w:val="center"/>
          </w:tcPr>
          <w:p w14:paraId="1D79952D" w14:textId="77777777" w:rsidR="00361E2C" w:rsidRPr="00817FA6" w:rsidRDefault="00361E2C" w:rsidP="00817FA6">
            <w:pPr>
              <w:pStyle w:val="Tabletext"/>
              <w:jc w:val="center"/>
              <w:rPr>
                <w:rFonts w:cs="Arial"/>
                <w:b/>
                <w:bCs/>
                <w:sz w:val="16"/>
                <w:szCs w:val="16"/>
                <w:lang w:eastAsia="en-MY"/>
              </w:rPr>
            </w:pPr>
            <w:r w:rsidRPr="00817FA6">
              <w:rPr>
                <w:rFonts w:cs="Arial"/>
                <w:b/>
                <w:bCs/>
                <w:sz w:val="16"/>
                <w:szCs w:val="16"/>
                <w:lang w:eastAsia="en-MY"/>
              </w:rPr>
              <w:t>5</w:t>
            </w:r>
          </w:p>
        </w:tc>
        <w:tc>
          <w:tcPr>
            <w:tcW w:w="3119" w:type="dxa"/>
          </w:tcPr>
          <w:p w14:paraId="5C5CABB3" w14:textId="77777777" w:rsidR="00361E2C" w:rsidRPr="00817FA6" w:rsidRDefault="00361E2C" w:rsidP="00817FA6">
            <w:pPr>
              <w:pStyle w:val="Tabletext"/>
              <w:rPr>
                <w:rFonts w:cs="Arial"/>
                <w:b/>
                <w:bCs/>
                <w:i/>
                <w:iCs/>
                <w:sz w:val="16"/>
                <w:szCs w:val="16"/>
                <w:lang w:eastAsia="en-MY"/>
              </w:rPr>
            </w:pPr>
            <w:r w:rsidRPr="00817FA6">
              <w:rPr>
                <w:rFonts w:cs="Arial"/>
                <w:b/>
                <w:bCs/>
                <w:i/>
                <w:iCs/>
                <w:sz w:val="16"/>
                <w:szCs w:val="16"/>
                <w:lang w:eastAsia="en-MY"/>
              </w:rPr>
              <w:t>Information and Communication Technology</w:t>
            </w:r>
          </w:p>
        </w:tc>
        <w:tc>
          <w:tcPr>
            <w:tcW w:w="1134" w:type="dxa"/>
            <w:vAlign w:val="center"/>
          </w:tcPr>
          <w:p w14:paraId="6A33CF63" w14:textId="77777777" w:rsidR="00361E2C" w:rsidRPr="00817FA6" w:rsidRDefault="00361E2C" w:rsidP="00817FA6">
            <w:pPr>
              <w:pStyle w:val="Tabletext"/>
              <w:jc w:val="right"/>
              <w:rPr>
                <w:rFonts w:cs="Arial"/>
                <w:sz w:val="16"/>
                <w:szCs w:val="16"/>
                <w:lang w:eastAsia="en-MY"/>
              </w:rPr>
            </w:pPr>
          </w:p>
        </w:tc>
        <w:tc>
          <w:tcPr>
            <w:tcW w:w="850" w:type="dxa"/>
            <w:vMerge w:val="restart"/>
            <w:vAlign w:val="center"/>
          </w:tcPr>
          <w:p w14:paraId="60A7EF3E"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0.759</w:t>
            </w:r>
          </w:p>
        </w:tc>
        <w:tc>
          <w:tcPr>
            <w:tcW w:w="851" w:type="dxa"/>
            <w:vMerge w:val="restart"/>
            <w:vAlign w:val="center"/>
          </w:tcPr>
          <w:p w14:paraId="2591F50B"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0.838</w:t>
            </w:r>
          </w:p>
        </w:tc>
        <w:tc>
          <w:tcPr>
            <w:tcW w:w="850" w:type="dxa"/>
            <w:vMerge w:val="restart"/>
            <w:vAlign w:val="center"/>
          </w:tcPr>
          <w:p w14:paraId="6B726077"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0.510</w:t>
            </w:r>
          </w:p>
        </w:tc>
      </w:tr>
      <w:tr w:rsidR="00CB1336" w:rsidRPr="00817FA6" w14:paraId="38CFC165" w14:textId="77777777" w:rsidTr="00817FA6">
        <w:trPr>
          <w:jc w:val="center"/>
        </w:trPr>
        <w:tc>
          <w:tcPr>
            <w:tcW w:w="704" w:type="dxa"/>
            <w:vMerge/>
            <w:vAlign w:val="center"/>
          </w:tcPr>
          <w:p w14:paraId="72B10247" w14:textId="77777777" w:rsidR="00361E2C" w:rsidRPr="00817FA6" w:rsidRDefault="00361E2C" w:rsidP="00817FA6">
            <w:pPr>
              <w:pStyle w:val="Tabletext"/>
              <w:jc w:val="center"/>
              <w:rPr>
                <w:rFonts w:cs="Arial"/>
                <w:b/>
                <w:bCs/>
                <w:sz w:val="16"/>
                <w:szCs w:val="16"/>
                <w:lang w:eastAsia="en-MY"/>
              </w:rPr>
            </w:pPr>
          </w:p>
        </w:tc>
        <w:tc>
          <w:tcPr>
            <w:tcW w:w="3119" w:type="dxa"/>
          </w:tcPr>
          <w:p w14:paraId="0BB157EE"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ICT1</w:t>
            </w:r>
          </w:p>
        </w:tc>
        <w:tc>
          <w:tcPr>
            <w:tcW w:w="1134" w:type="dxa"/>
            <w:vAlign w:val="center"/>
          </w:tcPr>
          <w:p w14:paraId="2D86FBEF"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0.681</w:t>
            </w:r>
          </w:p>
        </w:tc>
        <w:tc>
          <w:tcPr>
            <w:tcW w:w="850" w:type="dxa"/>
            <w:vMerge/>
            <w:vAlign w:val="center"/>
          </w:tcPr>
          <w:p w14:paraId="2E7BDBB0"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60A7BCF0"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1E082067" w14:textId="77777777" w:rsidR="00361E2C" w:rsidRPr="00817FA6" w:rsidRDefault="00361E2C" w:rsidP="00817FA6">
            <w:pPr>
              <w:pStyle w:val="Tabletext"/>
              <w:jc w:val="right"/>
              <w:rPr>
                <w:rFonts w:cs="Arial"/>
                <w:sz w:val="16"/>
                <w:szCs w:val="16"/>
                <w:lang w:eastAsia="en-MY"/>
              </w:rPr>
            </w:pPr>
          </w:p>
        </w:tc>
      </w:tr>
      <w:tr w:rsidR="00CB1336" w:rsidRPr="00817FA6" w14:paraId="626652CD" w14:textId="77777777" w:rsidTr="00817FA6">
        <w:trPr>
          <w:jc w:val="center"/>
        </w:trPr>
        <w:tc>
          <w:tcPr>
            <w:tcW w:w="704" w:type="dxa"/>
            <w:vMerge/>
            <w:vAlign w:val="center"/>
          </w:tcPr>
          <w:p w14:paraId="153B1F74" w14:textId="77777777" w:rsidR="00361E2C" w:rsidRPr="00817FA6" w:rsidRDefault="00361E2C" w:rsidP="00817FA6">
            <w:pPr>
              <w:pStyle w:val="Tabletext"/>
              <w:jc w:val="center"/>
              <w:rPr>
                <w:rFonts w:cs="Arial"/>
                <w:b/>
                <w:bCs/>
                <w:sz w:val="16"/>
                <w:szCs w:val="16"/>
                <w:lang w:eastAsia="en-MY"/>
              </w:rPr>
            </w:pPr>
          </w:p>
        </w:tc>
        <w:tc>
          <w:tcPr>
            <w:tcW w:w="3119" w:type="dxa"/>
          </w:tcPr>
          <w:p w14:paraId="18325DDD"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ICT2</w:t>
            </w:r>
          </w:p>
        </w:tc>
        <w:tc>
          <w:tcPr>
            <w:tcW w:w="1134" w:type="dxa"/>
            <w:vAlign w:val="center"/>
          </w:tcPr>
          <w:p w14:paraId="5F47AE04"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0.708</w:t>
            </w:r>
          </w:p>
        </w:tc>
        <w:tc>
          <w:tcPr>
            <w:tcW w:w="850" w:type="dxa"/>
            <w:vMerge/>
            <w:vAlign w:val="center"/>
          </w:tcPr>
          <w:p w14:paraId="5BEBBB46"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7D7C54E0"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25D11D86" w14:textId="77777777" w:rsidR="00361E2C" w:rsidRPr="00817FA6" w:rsidRDefault="00361E2C" w:rsidP="00817FA6">
            <w:pPr>
              <w:pStyle w:val="Tabletext"/>
              <w:jc w:val="right"/>
              <w:rPr>
                <w:rFonts w:cs="Arial"/>
                <w:sz w:val="16"/>
                <w:szCs w:val="16"/>
                <w:lang w:eastAsia="en-MY"/>
              </w:rPr>
            </w:pPr>
          </w:p>
        </w:tc>
      </w:tr>
      <w:tr w:rsidR="00CB1336" w:rsidRPr="00817FA6" w14:paraId="7551AA66" w14:textId="77777777" w:rsidTr="00817FA6">
        <w:trPr>
          <w:jc w:val="center"/>
        </w:trPr>
        <w:tc>
          <w:tcPr>
            <w:tcW w:w="704" w:type="dxa"/>
            <w:vMerge/>
            <w:vAlign w:val="center"/>
          </w:tcPr>
          <w:p w14:paraId="0A837A5D" w14:textId="77777777" w:rsidR="00361E2C" w:rsidRPr="00817FA6" w:rsidRDefault="00361E2C" w:rsidP="00817FA6">
            <w:pPr>
              <w:pStyle w:val="Tabletext"/>
              <w:jc w:val="center"/>
              <w:rPr>
                <w:rFonts w:cs="Arial"/>
                <w:b/>
                <w:bCs/>
                <w:sz w:val="16"/>
                <w:szCs w:val="16"/>
                <w:lang w:eastAsia="en-MY"/>
              </w:rPr>
            </w:pPr>
          </w:p>
        </w:tc>
        <w:tc>
          <w:tcPr>
            <w:tcW w:w="3119" w:type="dxa"/>
          </w:tcPr>
          <w:p w14:paraId="70F9E6DF"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ICT3</w:t>
            </w:r>
          </w:p>
        </w:tc>
        <w:tc>
          <w:tcPr>
            <w:tcW w:w="1134" w:type="dxa"/>
            <w:vAlign w:val="center"/>
          </w:tcPr>
          <w:p w14:paraId="3E1AF5D8"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0.673</w:t>
            </w:r>
          </w:p>
        </w:tc>
        <w:tc>
          <w:tcPr>
            <w:tcW w:w="850" w:type="dxa"/>
            <w:vMerge/>
            <w:vAlign w:val="center"/>
          </w:tcPr>
          <w:p w14:paraId="2B562AA0"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23ADF6B9"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63DECC54" w14:textId="77777777" w:rsidR="00361E2C" w:rsidRPr="00817FA6" w:rsidRDefault="00361E2C" w:rsidP="00817FA6">
            <w:pPr>
              <w:pStyle w:val="Tabletext"/>
              <w:jc w:val="right"/>
              <w:rPr>
                <w:rFonts w:cs="Arial"/>
                <w:sz w:val="16"/>
                <w:szCs w:val="16"/>
                <w:lang w:eastAsia="en-MY"/>
              </w:rPr>
            </w:pPr>
          </w:p>
        </w:tc>
      </w:tr>
      <w:tr w:rsidR="00CB1336" w:rsidRPr="00817FA6" w14:paraId="2EAB50D5" w14:textId="77777777" w:rsidTr="00817FA6">
        <w:trPr>
          <w:jc w:val="center"/>
        </w:trPr>
        <w:tc>
          <w:tcPr>
            <w:tcW w:w="704" w:type="dxa"/>
            <w:vMerge/>
            <w:vAlign w:val="center"/>
          </w:tcPr>
          <w:p w14:paraId="5902FCDF" w14:textId="77777777" w:rsidR="00361E2C" w:rsidRPr="00817FA6" w:rsidRDefault="00361E2C" w:rsidP="00817FA6">
            <w:pPr>
              <w:pStyle w:val="Tabletext"/>
              <w:jc w:val="center"/>
              <w:rPr>
                <w:rFonts w:cs="Arial"/>
                <w:b/>
                <w:bCs/>
                <w:sz w:val="16"/>
                <w:szCs w:val="16"/>
                <w:lang w:eastAsia="en-MY"/>
              </w:rPr>
            </w:pPr>
          </w:p>
        </w:tc>
        <w:tc>
          <w:tcPr>
            <w:tcW w:w="3119" w:type="dxa"/>
          </w:tcPr>
          <w:p w14:paraId="62ABCD8D"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ICT4</w:t>
            </w:r>
          </w:p>
        </w:tc>
        <w:tc>
          <w:tcPr>
            <w:tcW w:w="1134" w:type="dxa"/>
            <w:vAlign w:val="center"/>
          </w:tcPr>
          <w:p w14:paraId="73F9928E"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0.735</w:t>
            </w:r>
          </w:p>
        </w:tc>
        <w:tc>
          <w:tcPr>
            <w:tcW w:w="850" w:type="dxa"/>
            <w:vMerge/>
            <w:vAlign w:val="center"/>
          </w:tcPr>
          <w:p w14:paraId="487846D9"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4942D703"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243F6250" w14:textId="77777777" w:rsidR="00361E2C" w:rsidRPr="00817FA6" w:rsidRDefault="00361E2C" w:rsidP="00817FA6">
            <w:pPr>
              <w:pStyle w:val="Tabletext"/>
              <w:jc w:val="right"/>
              <w:rPr>
                <w:rFonts w:cs="Arial"/>
                <w:sz w:val="16"/>
                <w:szCs w:val="16"/>
                <w:lang w:eastAsia="en-MY"/>
              </w:rPr>
            </w:pPr>
          </w:p>
        </w:tc>
      </w:tr>
      <w:tr w:rsidR="00CB1336" w:rsidRPr="00817FA6" w14:paraId="140FC5D7" w14:textId="77777777" w:rsidTr="00817FA6">
        <w:trPr>
          <w:jc w:val="center"/>
        </w:trPr>
        <w:tc>
          <w:tcPr>
            <w:tcW w:w="704" w:type="dxa"/>
            <w:vMerge/>
            <w:vAlign w:val="center"/>
          </w:tcPr>
          <w:p w14:paraId="7D48D6F0" w14:textId="77777777" w:rsidR="00361E2C" w:rsidRPr="00817FA6" w:rsidRDefault="00361E2C" w:rsidP="00817FA6">
            <w:pPr>
              <w:pStyle w:val="Tabletext"/>
              <w:jc w:val="center"/>
              <w:rPr>
                <w:rFonts w:cs="Arial"/>
                <w:b/>
                <w:bCs/>
                <w:sz w:val="16"/>
                <w:szCs w:val="16"/>
                <w:lang w:eastAsia="en-MY"/>
              </w:rPr>
            </w:pPr>
          </w:p>
        </w:tc>
        <w:tc>
          <w:tcPr>
            <w:tcW w:w="3119" w:type="dxa"/>
          </w:tcPr>
          <w:p w14:paraId="6E6AB40A" w14:textId="77777777" w:rsidR="00361E2C" w:rsidRPr="00817FA6" w:rsidRDefault="00361E2C" w:rsidP="00817FA6">
            <w:pPr>
              <w:pStyle w:val="Tabletext"/>
              <w:rPr>
                <w:rFonts w:cs="Arial"/>
                <w:sz w:val="16"/>
                <w:szCs w:val="16"/>
                <w:lang w:eastAsia="en-MY"/>
              </w:rPr>
            </w:pPr>
          </w:p>
        </w:tc>
        <w:tc>
          <w:tcPr>
            <w:tcW w:w="1134" w:type="dxa"/>
            <w:vAlign w:val="center"/>
          </w:tcPr>
          <w:p w14:paraId="0E89D168"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0.768</w:t>
            </w:r>
          </w:p>
        </w:tc>
        <w:tc>
          <w:tcPr>
            <w:tcW w:w="850" w:type="dxa"/>
            <w:vMerge/>
            <w:vAlign w:val="center"/>
          </w:tcPr>
          <w:p w14:paraId="58333A4D" w14:textId="77777777" w:rsidR="00361E2C" w:rsidRPr="00817FA6" w:rsidRDefault="00361E2C" w:rsidP="00817FA6">
            <w:pPr>
              <w:pStyle w:val="Tabletext"/>
              <w:jc w:val="right"/>
              <w:rPr>
                <w:rFonts w:cs="Arial"/>
                <w:sz w:val="16"/>
                <w:szCs w:val="16"/>
                <w:lang w:eastAsia="en-MY"/>
              </w:rPr>
            </w:pPr>
          </w:p>
        </w:tc>
        <w:tc>
          <w:tcPr>
            <w:tcW w:w="851" w:type="dxa"/>
            <w:vMerge/>
            <w:vAlign w:val="center"/>
          </w:tcPr>
          <w:p w14:paraId="40508CAA" w14:textId="77777777" w:rsidR="00361E2C" w:rsidRPr="00817FA6" w:rsidRDefault="00361E2C" w:rsidP="00817FA6">
            <w:pPr>
              <w:pStyle w:val="Tabletext"/>
              <w:jc w:val="right"/>
              <w:rPr>
                <w:rFonts w:cs="Arial"/>
                <w:sz w:val="16"/>
                <w:szCs w:val="16"/>
                <w:lang w:eastAsia="en-MY"/>
              </w:rPr>
            </w:pPr>
          </w:p>
        </w:tc>
        <w:tc>
          <w:tcPr>
            <w:tcW w:w="850" w:type="dxa"/>
            <w:vMerge/>
            <w:vAlign w:val="center"/>
          </w:tcPr>
          <w:p w14:paraId="6D3136CA" w14:textId="77777777" w:rsidR="00361E2C" w:rsidRPr="00817FA6" w:rsidRDefault="00361E2C" w:rsidP="00817FA6">
            <w:pPr>
              <w:pStyle w:val="Tabletext"/>
              <w:jc w:val="right"/>
              <w:rPr>
                <w:rFonts w:cs="Arial"/>
                <w:sz w:val="16"/>
                <w:szCs w:val="16"/>
                <w:lang w:eastAsia="en-MY"/>
              </w:rPr>
            </w:pPr>
          </w:p>
        </w:tc>
      </w:tr>
      <w:tr w:rsidR="00CB1336" w:rsidRPr="00817FA6" w14:paraId="487E3F96" w14:textId="77777777" w:rsidTr="00817FA6">
        <w:trPr>
          <w:jc w:val="center"/>
        </w:trPr>
        <w:tc>
          <w:tcPr>
            <w:tcW w:w="704" w:type="dxa"/>
            <w:vMerge w:val="restart"/>
            <w:vAlign w:val="center"/>
          </w:tcPr>
          <w:p w14:paraId="3C2596A8" w14:textId="77777777" w:rsidR="00361E2C" w:rsidRPr="00817FA6" w:rsidRDefault="00361E2C" w:rsidP="00817FA6">
            <w:pPr>
              <w:pStyle w:val="Tabletext"/>
              <w:jc w:val="center"/>
              <w:rPr>
                <w:rFonts w:cs="Arial"/>
                <w:b/>
                <w:bCs/>
                <w:sz w:val="16"/>
                <w:szCs w:val="16"/>
                <w:lang w:eastAsia="en-MY"/>
              </w:rPr>
            </w:pPr>
            <w:r w:rsidRPr="00817FA6">
              <w:rPr>
                <w:rFonts w:cs="Arial"/>
                <w:b/>
                <w:bCs/>
                <w:sz w:val="16"/>
                <w:szCs w:val="16"/>
                <w:lang w:eastAsia="en-MY"/>
              </w:rPr>
              <w:t>6</w:t>
            </w:r>
          </w:p>
        </w:tc>
        <w:tc>
          <w:tcPr>
            <w:tcW w:w="3119" w:type="dxa"/>
          </w:tcPr>
          <w:p w14:paraId="091184CD" w14:textId="77777777" w:rsidR="00361E2C" w:rsidRPr="00817FA6" w:rsidRDefault="00361E2C" w:rsidP="00817FA6">
            <w:pPr>
              <w:pStyle w:val="Tabletext"/>
              <w:rPr>
                <w:rFonts w:cs="Arial"/>
                <w:b/>
                <w:bCs/>
                <w:i/>
                <w:iCs/>
                <w:sz w:val="16"/>
                <w:szCs w:val="16"/>
                <w:lang w:eastAsia="en-MY"/>
              </w:rPr>
            </w:pPr>
            <w:r w:rsidRPr="00817FA6">
              <w:rPr>
                <w:rFonts w:cs="Arial"/>
                <w:b/>
                <w:bCs/>
                <w:i/>
                <w:iCs/>
                <w:sz w:val="16"/>
                <w:szCs w:val="16"/>
                <w:lang w:eastAsia="en-MY"/>
              </w:rPr>
              <w:t>Agile Distributed Team Performance</w:t>
            </w:r>
          </w:p>
        </w:tc>
        <w:tc>
          <w:tcPr>
            <w:tcW w:w="1134" w:type="dxa"/>
            <w:vAlign w:val="center"/>
          </w:tcPr>
          <w:p w14:paraId="002050D1" w14:textId="77777777" w:rsidR="00361E2C" w:rsidRPr="00817FA6" w:rsidRDefault="00361E2C" w:rsidP="00817FA6">
            <w:pPr>
              <w:pStyle w:val="Tabletext"/>
              <w:jc w:val="right"/>
              <w:rPr>
                <w:rFonts w:cs="Arial"/>
                <w:sz w:val="16"/>
                <w:szCs w:val="16"/>
                <w:lang w:eastAsia="en-MY"/>
              </w:rPr>
            </w:pPr>
          </w:p>
        </w:tc>
        <w:tc>
          <w:tcPr>
            <w:tcW w:w="850" w:type="dxa"/>
            <w:vMerge w:val="restart"/>
            <w:vAlign w:val="center"/>
          </w:tcPr>
          <w:p w14:paraId="72C91912"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0.913</w:t>
            </w:r>
          </w:p>
        </w:tc>
        <w:tc>
          <w:tcPr>
            <w:tcW w:w="851" w:type="dxa"/>
            <w:vMerge w:val="restart"/>
            <w:vAlign w:val="center"/>
          </w:tcPr>
          <w:p w14:paraId="27D3BBC2"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0.928</w:t>
            </w:r>
          </w:p>
        </w:tc>
        <w:tc>
          <w:tcPr>
            <w:tcW w:w="850" w:type="dxa"/>
            <w:vMerge w:val="restart"/>
            <w:vAlign w:val="center"/>
          </w:tcPr>
          <w:p w14:paraId="00D6B8DA"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0.590</w:t>
            </w:r>
          </w:p>
        </w:tc>
      </w:tr>
      <w:tr w:rsidR="00CB1336" w:rsidRPr="00817FA6" w14:paraId="4A911C0D" w14:textId="77777777" w:rsidTr="00817FA6">
        <w:trPr>
          <w:jc w:val="center"/>
        </w:trPr>
        <w:tc>
          <w:tcPr>
            <w:tcW w:w="704" w:type="dxa"/>
            <w:vMerge/>
            <w:vAlign w:val="center"/>
          </w:tcPr>
          <w:p w14:paraId="2E5A46C5" w14:textId="77777777" w:rsidR="00361E2C" w:rsidRPr="00817FA6" w:rsidRDefault="00361E2C" w:rsidP="00817FA6">
            <w:pPr>
              <w:pStyle w:val="Tabletext"/>
              <w:jc w:val="center"/>
              <w:rPr>
                <w:rFonts w:cs="Arial"/>
                <w:b/>
                <w:bCs/>
                <w:sz w:val="16"/>
                <w:szCs w:val="16"/>
                <w:lang w:eastAsia="en-MY"/>
              </w:rPr>
            </w:pPr>
          </w:p>
        </w:tc>
        <w:tc>
          <w:tcPr>
            <w:tcW w:w="3119" w:type="dxa"/>
          </w:tcPr>
          <w:p w14:paraId="5859BA5F"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ADTP1</w:t>
            </w:r>
          </w:p>
        </w:tc>
        <w:tc>
          <w:tcPr>
            <w:tcW w:w="1134" w:type="dxa"/>
            <w:vAlign w:val="center"/>
          </w:tcPr>
          <w:p w14:paraId="054FC14E"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0.797</w:t>
            </w:r>
          </w:p>
        </w:tc>
        <w:tc>
          <w:tcPr>
            <w:tcW w:w="850" w:type="dxa"/>
            <w:vMerge/>
            <w:vAlign w:val="center"/>
          </w:tcPr>
          <w:p w14:paraId="5FB78B4D" w14:textId="77777777" w:rsidR="00361E2C" w:rsidRPr="00817FA6" w:rsidRDefault="00361E2C" w:rsidP="00817FA6">
            <w:pPr>
              <w:pStyle w:val="Tabletext"/>
              <w:rPr>
                <w:rFonts w:cs="Arial"/>
                <w:sz w:val="16"/>
                <w:szCs w:val="16"/>
                <w:lang w:eastAsia="en-MY"/>
              </w:rPr>
            </w:pPr>
          </w:p>
        </w:tc>
        <w:tc>
          <w:tcPr>
            <w:tcW w:w="851" w:type="dxa"/>
            <w:vMerge/>
            <w:vAlign w:val="center"/>
          </w:tcPr>
          <w:p w14:paraId="1F67EB22" w14:textId="77777777" w:rsidR="00361E2C" w:rsidRPr="00817FA6" w:rsidRDefault="00361E2C" w:rsidP="00817FA6">
            <w:pPr>
              <w:pStyle w:val="Tabletext"/>
              <w:rPr>
                <w:rFonts w:cs="Arial"/>
                <w:sz w:val="16"/>
                <w:szCs w:val="16"/>
                <w:lang w:eastAsia="en-MY"/>
              </w:rPr>
            </w:pPr>
          </w:p>
        </w:tc>
        <w:tc>
          <w:tcPr>
            <w:tcW w:w="850" w:type="dxa"/>
            <w:vMerge/>
            <w:vAlign w:val="center"/>
          </w:tcPr>
          <w:p w14:paraId="70B428E0" w14:textId="77777777" w:rsidR="00361E2C" w:rsidRPr="00817FA6" w:rsidRDefault="00361E2C" w:rsidP="00817FA6">
            <w:pPr>
              <w:pStyle w:val="Tabletext"/>
              <w:rPr>
                <w:rFonts w:cs="Arial"/>
                <w:sz w:val="16"/>
                <w:szCs w:val="16"/>
                <w:lang w:eastAsia="en-MY"/>
              </w:rPr>
            </w:pPr>
          </w:p>
        </w:tc>
      </w:tr>
      <w:tr w:rsidR="00CB1336" w:rsidRPr="00817FA6" w14:paraId="69C13D02" w14:textId="77777777" w:rsidTr="00817FA6">
        <w:trPr>
          <w:jc w:val="center"/>
        </w:trPr>
        <w:tc>
          <w:tcPr>
            <w:tcW w:w="704" w:type="dxa"/>
            <w:vMerge/>
            <w:vAlign w:val="center"/>
          </w:tcPr>
          <w:p w14:paraId="3BEDF02C" w14:textId="77777777" w:rsidR="00361E2C" w:rsidRPr="00817FA6" w:rsidRDefault="00361E2C" w:rsidP="00817FA6">
            <w:pPr>
              <w:pStyle w:val="Tabletext"/>
              <w:jc w:val="center"/>
              <w:rPr>
                <w:rFonts w:cs="Arial"/>
                <w:b/>
                <w:bCs/>
                <w:sz w:val="16"/>
                <w:szCs w:val="16"/>
                <w:lang w:eastAsia="en-MY"/>
              </w:rPr>
            </w:pPr>
          </w:p>
        </w:tc>
        <w:tc>
          <w:tcPr>
            <w:tcW w:w="3119" w:type="dxa"/>
          </w:tcPr>
          <w:p w14:paraId="32238C78"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ADTP2</w:t>
            </w:r>
          </w:p>
        </w:tc>
        <w:tc>
          <w:tcPr>
            <w:tcW w:w="1134" w:type="dxa"/>
            <w:vAlign w:val="center"/>
          </w:tcPr>
          <w:p w14:paraId="18D0B22F"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0.777</w:t>
            </w:r>
          </w:p>
        </w:tc>
        <w:tc>
          <w:tcPr>
            <w:tcW w:w="850" w:type="dxa"/>
            <w:vMerge/>
            <w:vAlign w:val="center"/>
          </w:tcPr>
          <w:p w14:paraId="19507FB5" w14:textId="77777777" w:rsidR="00361E2C" w:rsidRPr="00817FA6" w:rsidRDefault="00361E2C" w:rsidP="00817FA6">
            <w:pPr>
              <w:pStyle w:val="Tabletext"/>
              <w:rPr>
                <w:rFonts w:cs="Arial"/>
                <w:sz w:val="16"/>
                <w:szCs w:val="16"/>
                <w:lang w:eastAsia="en-MY"/>
              </w:rPr>
            </w:pPr>
          </w:p>
        </w:tc>
        <w:tc>
          <w:tcPr>
            <w:tcW w:w="851" w:type="dxa"/>
            <w:vMerge/>
            <w:vAlign w:val="center"/>
          </w:tcPr>
          <w:p w14:paraId="403FF2EF" w14:textId="77777777" w:rsidR="00361E2C" w:rsidRPr="00817FA6" w:rsidRDefault="00361E2C" w:rsidP="00817FA6">
            <w:pPr>
              <w:pStyle w:val="Tabletext"/>
              <w:rPr>
                <w:rFonts w:cs="Arial"/>
                <w:sz w:val="16"/>
                <w:szCs w:val="16"/>
                <w:lang w:eastAsia="en-MY"/>
              </w:rPr>
            </w:pPr>
          </w:p>
        </w:tc>
        <w:tc>
          <w:tcPr>
            <w:tcW w:w="850" w:type="dxa"/>
            <w:vMerge/>
            <w:vAlign w:val="center"/>
          </w:tcPr>
          <w:p w14:paraId="70578CCB" w14:textId="77777777" w:rsidR="00361E2C" w:rsidRPr="00817FA6" w:rsidRDefault="00361E2C" w:rsidP="00817FA6">
            <w:pPr>
              <w:pStyle w:val="Tabletext"/>
              <w:rPr>
                <w:rFonts w:cs="Arial"/>
                <w:sz w:val="16"/>
                <w:szCs w:val="16"/>
                <w:lang w:eastAsia="en-MY"/>
              </w:rPr>
            </w:pPr>
          </w:p>
        </w:tc>
      </w:tr>
      <w:tr w:rsidR="00CB1336" w:rsidRPr="00817FA6" w14:paraId="3CA332B9" w14:textId="77777777" w:rsidTr="00817FA6">
        <w:trPr>
          <w:jc w:val="center"/>
        </w:trPr>
        <w:tc>
          <w:tcPr>
            <w:tcW w:w="704" w:type="dxa"/>
            <w:vMerge/>
            <w:vAlign w:val="center"/>
          </w:tcPr>
          <w:p w14:paraId="354E59E8" w14:textId="77777777" w:rsidR="00361E2C" w:rsidRPr="00817FA6" w:rsidRDefault="00361E2C" w:rsidP="00817FA6">
            <w:pPr>
              <w:pStyle w:val="Tabletext"/>
              <w:jc w:val="center"/>
              <w:rPr>
                <w:rFonts w:cs="Arial"/>
                <w:b/>
                <w:bCs/>
                <w:sz w:val="16"/>
                <w:szCs w:val="16"/>
                <w:lang w:eastAsia="en-MY"/>
              </w:rPr>
            </w:pPr>
          </w:p>
        </w:tc>
        <w:tc>
          <w:tcPr>
            <w:tcW w:w="3119" w:type="dxa"/>
          </w:tcPr>
          <w:p w14:paraId="19DBED81"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ADTP3</w:t>
            </w:r>
          </w:p>
        </w:tc>
        <w:tc>
          <w:tcPr>
            <w:tcW w:w="1134" w:type="dxa"/>
            <w:vAlign w:val="center"/>
          </w:tcPr>
          <w:p w14:paraId="253327A3"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0.730</w:t>
            </w:r>
          </w:p>
        </w:tc>
        <w:tc>
          <w:tcPr>
            <w:tcW w:w="850" w:type="dxa"/>
            <w:vMerge/>
            <w:vAlign w:val="center"/>
          </w:tcPr>
          <w:p w14:paraId="36844D6A" w14:textId="77777777" w:rsidR="00361E2C" w:rsidRPr="00817FA6" w:rsidRDefault="00361E2C" w:rsidP="00817FA6">
            <w:pPr>
              <w:pStyle w:val="Tabletext"/>
              <w:rPr>
                <w:rFonts w:cs="Arial"/>
                <w:sz w:val="16"/>
                <w:szCs w:val="16"/>
                <w:lang w:eastAsia="en-MY"/>
              </w:rPr>
            </w:pPr>
          </w:p>
        </w:tc>
        <w:tc>
          <w:tcPr>
            <w:tcW w:w="851" w:type="dxa"/>
            <w:vMerge/>
            <w:vAlign w:val="center"/>
          </w:tcPr>
          <w:p w14:paraId="0C9AB400" w14:textId="77777777" w:rsidR="00361E2C" w:rsidRPr="00817FA6" w:rsidRDefault="00361E2C" w:rsidP="00817FA6">
            <w:pPr>
              <w:pStyle w:val="Tabletext"/>
              <w:rPr>
                <w:rFonts w:cs="Arial"/>
                <w:sz w:val="16"/>
                <w:szCs w:val="16"/>
                <w:lang w:eastAsia="en-MY"/>
              </w:rPr>
            </w:pPr>
          </w:p>
        </w:tc>
        <w:tc>
          <w:tcPr>
            <w:tcW w:w="850" w:type="dxa"/>
            <w:vMerge/>
            <w:vAlign w:val="center"/>
          </w:tcPr>
          <w:p w14:paraId="25F82B55" w14:textId="77777777" w:rsidR="00361E2C" w:rsidRPr="00817FA6" w:rsidRDefault="00361E2C" w:rsidP="00817FA6">
            <w:pPr>
              <w:pStyle w:val="Tabletext"/>
              <w:rPr>
                <w:rFonts w:cs="Arial"/>
                <w:sz w:val="16"/>
                <w:szCs w:val="16"/>
                <w:lang w:eastAsia="en-MY"/>
              </w:rPr>
            </w:pPr>
          </w:p>
        </w:tc>
      </w:tr>
      <w:tr w:rsidR="00CB1336" w:rsidRPr="00817FA6" w14:paraId="4A745893" w14:textId="77777777" w:rsidTr="00817FA6">
        <w:trPr>
          <w:jc w:val="center"/>
        </w:trPr>
        <w:tc>
          <w:tcPr>
            <w:tcW w:w="704" w:type="dxa"/>
            <w:vMerge/>
            <w:vAlign w:val="center"/>
          </w:tcPr>
          <w:p w14:paraId="5BDDAAB0" w14:textId="77777777" w:rsidR="00361E2C" w:rsidRPr="00817FA6" w:rsidRDefault="00361E2C" w:rsidP="00817FA6">
            <w:pPr>
              <w:pStyle w:val="Tabletext"/>
              <w:jc w:val="center"/>
              <w:rPr>
                <w:rFonts w:cs="Arial"/>
                <w:b/>
                <w:bCs/>
                <w:sz w:val="16"/>
                <w:szCs w:val="16"/>
                <w:lang w:eastAsia="en-MY"/>
              </w:rPr>
            </w:pPr>
          </w:p>
        </w:tc>
        <w:tc>
          <w:tcPr>
            <w:tcW w:w="3119" w:type="dxa"/>
          </w:tcPr>
          <w:p w14:paraId="61EA06B7"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ADTP4</w:t>
            </w:r>
          </w:p>
        </w:tc>
        <w:tc>
          <w:tcPr>
            <w:tcW w:w="1134" w:type="dxa"/>
            <w:vAlign w:val="center"/>
          </w:tcPr>
          <w:p w14:paraId="6A108015"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0.732</w:t>
            </w:r>
          </w:p>
        </w:tc>
        <w:tc>
          <w:tcPr>
            <w:tcW w:w="850" w:type="dxa"/>
            <w:vMerge/>
            <w:vAlign w:val="center"/>
          </w:tcPr>
          <w:p w14:paraId="160E8B29" w14:textId="77777777" w:rsidR="00361E2C" w:rsidRPr="00817FA6" w:rsidRDefault="00361E2C" w:rsidP="00817FA6">
            <w:pPr>
              <w:pStyle w:val="Tabletext"/>
              <w:rPr>
                <w:rFonts w:cs="Arial"/>
                <w:sz w:val="16"/>
                <w:szCs w:val="16"/>
                <w:lang w:eastAsia="en-MY"/>
              </w:rPr>
            </w:pPr>
          </w:p>
        </w:tc>
        <w:tc>
          <w:tcPr>
            <w:tcW w:w="851" w:type="dxa"/>
            <w:vMerge/>
            <w:vAlign w:val="center"/>
          </w:tcPr>
          <w:p w14:paraId="46FD5C17" w14:textId="77777777" w:rsidR="00361E2C" w:rsidRPr="00817FA6" w:rsidRDefault="00361E2C" w:rsidP="00817FA6">
            <w:pPr>
              <w:pStyle w:val="Tabletext"/>
              <w:rPr>
                <w:rFonts w:cs="Arial"/>
                <w:sz w:val="16"/>
                <w:szCs w:val="16"/>
                <w:lang w:eastAsia="en-MY"/>
              </w:rPr>
            </w:pPr>
          </w:p>
        </w:tc>
        <w:tc>
          <w:tcPr>
            <w:tcW w:w="850" w:type="dxa"/>
            <w:vMerge/>
            <w:vAlign w:val="center"/>
          </w:tcPr>
          <w:p w14:paraId="00C2C10A" w14:textId="77777777" w:rsidR="00361E2C" w:rsidRPr="00817FA6" w:rsidRDefault="00361E2C" w:rsidP="00817FA6">
            <w:pPr>
              <w:pStyle w:val="Tabletext"/>
              <w:rPr>
                <w:rFonts w:cs="Arial"/>
                <w:sz w:val="16"/>
                <w:szCs w:val="16"/>
                <w:lang w:eastAsia="en-MY"/>
              </w:rPr>
            </w:pPr>
          </w:p>
        </w:tc>
      </w:tr>
      <w:tr w:rsidR="00CB1336" w:rsidRPr="00817FA6" w14:paraId="2E6A5FDA" w14:textId="77777777" w:rsidTr="00817FA6">
        <w:trPr>
          <w:jc w:val="center"/>
        </w:trPr>
        <w:tc>
          <w:tcPr>
            <w:tcW w:w="704" w:type="dxa"/>
            <w:vMerge/>
            <w:vAlign w:val="center"/>
          </w:tcPr>
          <w:p w14:paraId="6C76E53B" w14:textId="77777777" w:rsidR="00361E2C" w:rsidRPr="00817FA6" w:rsidRDefault="00361E2C" w:rsidP="00817FA6">
            <w:pPr>
              <w:pStyle w:val="Tabletext"/>
              <w:jc w:val="center"/>
              <w:rPr>
                <w:rFonts w:cs="Arial"/>
                <w:b/>
                <w:bCs/>
                <w:sz w:val="16"/>
                <w:szCs w:val="16"/>
                <w:lang w:eastAsia="en-MY"/>
              </w:rPr>
            </w:pPr>
          </w:p>
        </w:tc>
        <w:tc>
          <w:tcPr>
            <w:tcW w:w="3119" w:type="dxa"/>
          </w:tcPr>
          <w:p w14:paraId="2844E7F8"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ADTP5</w:t>
            </w:r>
          </w:p>
        </w:tc>
        <w:tc>
          <w:tcPr>
            <w:tcW w:w="1134" w:type="dxa"/>
            <w:vAlign w:val="center"/>
          </w:tcPr>
          <w:p w14:paraId="7683DF58"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0.779</w:t>
            </w:r>
          </w:p>
        </w:tc>
        <w:tc>
          <w:tcPr>
            <w:tcW w:w="850" w:type="dxa"/>
            <w:vMerge/>
            <w:vAlign w:val="center"/>
          </w:tcPr>
          <w:p w14:paraId="3C1C3365" w14:textId="77777777" w:rsidR="00361E2C" w:rsidRPr="00817FA6" w:rsidRDefault="00361E2C" w:rsidP="00817FA6">
            <w:pPr>
              <w:pStyle w:val="Tabletext"/>
              <w:rPr>
                <w:rFonts w:cs="Arial"/>
                <w:sz w:val="16"/>
                <w:szCs w:val="16"/>
                <w:lang w:eastAsia="en-MY"/>
              </w:rPr>
            </w:pPr>
          </w:p>
        </w:tc>
        <w:tc>
          <w:tcPr>
            <w:tcW w:w="851" w:type="dxa"/>
            <w:vMerge/>
            <w:vAlign w:val="center"/>
          </w:tcPr>
          <w:p w14:paraId="20EC906C" w14:textId="77777777" w:rsidR="00361E2C" w:rsidRPr="00817FA6" w:rsidRDefault="00361E2C" w:rsidP="00817FA6">
            <w:pPr>
              <w:pStyle w:val="Tabletext"/>
              <w:rPr>
                <w:rFonts w:cs="Arial"/>
                <w:sz w:val="16"/>
                <w:szCs w:val="16"/>
                <w:lang w:eastAsia="en-MY"/>
              </w:rPr>
            </w:pPr>
          </w:p>
        </w:tc>
        <w:tc>
          <w:tcPr>
            <w:tcW w:w="850" w:type="dxa"/>
            <w:vMerge/>
            <w:vAlign w:val="center"/>
          </w:tcPr>
          <w:p w14:paraId="2E6D33D6" w14:textId="77777777" w:rsidR="00361E2C" w:rsidRPr="00817FA6" w:rsidRDefault="00361E2C" w:rsidP="00817FA6">
            <w:pPr>
              <w:pStyle w:val="Tabletext"/>
              <w:rPr>
                <w:rFonts w:cs="Arial"/>
                <w:sz w:val="16"/>
                <w:szCs w:val="16"/>
                <w:lang w:eastAsia="en-MY"/>
              </w:rPr>
            </w:pPr>
          </w:p>
        </w:tc>
      </w:tr>
      <w:tr w:rsidR="00CB1336" w:rsidRPr="00817FA6" w14:paraId="5C38AFDA" w14:textId="77777777" w:rsidTr="00817FA6">
        <w:trPr>
          <w:jc w:val="center"/>
        </w:trPr>
        <w:tc>
          <w:tcPr>
            <w:tcW w:w="704" w:type="dxa"/>
            <w:vMerge/>
            <w:vAlign w:val="center"/>
          </w:tcPr>
          <w:p w14:paraId="41EBF022" w14:textId="77777777" w:rsidR="00361E2C" w:rsidRPr="00817FA6" w:rsidRDefault="00361E2C" w:rsidP="00817FA6">
            <w:pPr>
              <w:pStyle w:val="Tabletext"/>
              <w:jc w:val="center"/>
              <w:rPr>
                <w:rFonts w:cs="Arial"/>
                <w:b/>
                <w:bCs/>
                <w:sz w:val="16"/>
                <w:szCs w:val="16"/>
                <w:lang w:eastAsia="en-MY"/>
              </w:rPr>
            </w:pPr>
          </w:p>
        </w:tc>
        <w:tc>
          <w:tcPr>
            <w:tcW w:w="3119" w:type="dxa"/>
          </w:tcPr>
          <w:p w14:paraId="13681C33"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ADTP6</w:t>
            </w:r>
          </w:p>
        </w:tc>
        <w:tc>
          <w:tcPr>
            <w:tcW w:w="1134" w:type="dxa"/>
            <w:vAlign w:val="center"/>
          </w:tcPr>
          <w:p w14:paraId="1C0E8DD2"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0.780</w:t>
            </w:r>
          </w:p>
        </w:tc>
        <w:tc>
          <w:tcPr>
            <w:tcW w:w="850" w:type="dxa"/>
            <w:vMerge/>
            <w:vAlign w:val="center"/>
          </w:tcPr>
          <w:p w14:paraId="75637B17" w14:textId="77777777" w:rsidR="00361E2C" w:rsidRPr="00817FA6" w:rsidRDefault="00361E2C" w:rsidP="00817FA6">
            <w:pPr>
              <w:pStyle w:val="Tabletext"/>
              <w:rPr>
                <w:rFonts w:cs="Arial"/>
                <w:sz w:val="16"/>
                <w:szCs w:val="16"/>
                <w:lang w:eastAsia="en-MY"/>
              </w:rPr>
            </w:pPr>
          </w:p>
        </w:tc>
        <w:tc>
          <w:tcPr>
            <w:tcW w:w="851" w:type="dxa"/>
            <w:vMerge/>
            <w:vAlign w:val="center"/>
          </w:tcPr>
          <w:p w14:paraId="04761E57" w14:textId="77777777" w:rsidR="00361E2C" w:rsidRPr="00817FA6" w:rsidRDefault="00361E2C" w:rsidP="00817FA6">
            <w:pPr>
              <w:pStyle w:val="Tabletext"/>
              <w:rPr>
                <w:rFonts w:cs="Arial"/>
                <w:sz w:val="16"/>
                <w:szCs w:val="16"/>
                <w:lang w:eastAsia="en-MY"/>
              </w:rPr>
            </w:pPr>
          </w:p>
        </w:tc>
        <w:tc>
          <w:tcPr>
            <w:tcW w:w="850" w:type="dxa"/>
            <w:vMerge/>
            <w:vAlign w:val="center"/>
          </w:tcPr>
          <w:p w14:paraId="4276A22F" w14:textId="77777777" w:rsidR="00361E2C" w:rsidRPr="00817FA6" w:rsidRDefault="00361E2C" w:rsidP="00817FA6">
            <w:pPr>
              <w:pStyle w:val="Tabletext"/>
              <w:rPr>
                <w:rFonts w:cs="Arial"/>
                <w:sz w:val="16"/>
                <w:szCs w:val="16"/>
                <w:lang w:eastAsia="en-MY"/>
              </w:rPr>
            </w:pPr>
          </w:p>
        </w:tc>
      </w:tr>
      <w:tr w:rsidR="00CB1336" w:rsidRPr="00817FA6" w14:paraId="6D33470E" w14:textId="77777777" w:rsidTr="00817FA6">
        <w:trPr>
          <w:jc w:val="center"/>
        </w:trPr>
        <w:tc>
          <w:tcPr>
            <w:tcW w:w="704" w:type="dxa"/>
            <w:vMerge/>
            <w:vAlign w:val="center"/>
          </w:tcPr>
          <w:p w14:paraId="05BF22AE" w14:textId="77777777" w:rsidR="00361E2C" w:rsidRPr="00817FA6" w:rsidRDefault="00361E2C" w:rsidP="00817FA6">
            <w:pPr>
              <w:pStyle w:val="Tabletext"/>
              <w:jc w:val="center"/>
              <w:rPr>
                <w:rFonts w:cs="Arial"/>
                <w:b/>
                <w:bCs/>
                <w:sz w:val="16"/>
                <w:szCs w:val="16"/>
                <w:lang w:eastAsia="en-MY"/>
              </w:rPr>
            </w:pPr>
          </w:p>
        </w:tc>
        <w:tc>
          <w:tcPr>
            <w:tcW w:w="3119" w:type="dxa"/>
          </w:tcPr>
          <w:p w14:paraId="10A21095"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ADTP7</w:t>
            </w:r>
          </w:p>
        </w:tc>
        <w:tc>
          <w:tcPr>
            <w:tcW w:w="1134" w:type="dxa"/>
            <w:vAlign w:val="center"/>
          </w:tcPr>
          <w:p w14:paraId="3462CD6A"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0.706</w:t>
            </w:r>
          </w:p>
        </w:tc>
        <w:tc>
          <w:tcPr>
            <w:tcW w:w="850" w:type="dxa"/>
            <w:vMerge/>
            <w:vAlign w:val="center"/>
          </w:tcPr>
          <w:p w14:paraId="4D6F3891" w14:textId="77777777" w:rsidR="00361E2C" w:rsidRPr="00817FA6" w:rsidRDefault="00361E2C" w:rsidP="00817FA6">
            <w:pPr>
              <w:pStyle w:val="Tabletext"/>
              <w:rPr>
                <w:rFonts w:cs="Arial"/>
                <w:sz w:val="16"/>
                <w:szCs w:val="16"/>
                <w:lang w:eastAsia="en-MY"/>
              </w:rPr>
            </w:pPr>
          </w:p>
        </w:tc>
        <w:tc>
          <w:tcPr>
            <w:tcW w:w="851" w:type="dxa"/>
            <w:vMerge/>
            <w:vAlign w:val="center"/>
          </w:tcPr>
          <w:p w14:paraId="3EDA0371" w14:textId="77777777" w:rsidR="00361E2C" w:rsidRPr="00817FA6" w:rsidRDefault="00361E2C" w:rsidP="00817FA6">
            <w:pPr>
              <w:pStyle w:val="Tabletext"/>
              <w:rPr>
                <w:rFonts w:cs="Arial"/>
                <w:sz w:val="16"/>
                <w:szCs w:val="16"/>
                <w:lang w:eastAsia="en-MY"/>
              </w:rPr>
            </w:pPr>
          </w:p>
        </w:tc>
        <w:tc>
          <w:tcPr>
            <w:tcW w:w="850" w:type="dxa"/>
            <w:vMerge/>
            <w:vAlign w:val="center"/>
          </w:tcPr>
          <w:p w14:paraId="4CC2EE0D" w14:textId="77777777" w:rsidR="00361E2C" w:rsidRPr="00817FA6" w:rsidRDefault="00361E2C" w:rsidP="00817FA6">
            <w:pPr>
              <w:pStyle w:val="Tabletext"/>
              <w:rPr>
                <w:rFonts w:cs="Arial"/>
                <w:sz w:val="16"/>
                <w:szCs w:val="16"/>
                <w:lang w:eastAsia="en-MY"/>
              </w:rPr>
            </w:pPr>
          </w:p>
        </w:tc>
      </w:tr>
      <w:tr w:rsidR="00CB1336" w:rsidRPr="00817FA6" w14:paraId="2128206B" w14:textId="77777777" w:rsidTr="00817FA6">
        <w:trPr>
          <w:jc w:val="center"/>
        </w:trPr>
        <w:tc>
          <w:tcPr>
            <w:tcW w:w="704" w:type="dxa"/>
            <w:vMerge/>
            <w:vAlign w:val="center"/>
          </w:tcPr>
          <w:p w14:paraId="6339D839" w14:textId="77777777" w:rsidR="00361E2C" w:rsidRPr="00817FA6" w:rsidRDefault="00361E2C" w:rsidP="00817FA6">
            <w:pPr>
              <w:pStyle w:val="Tabletext"/>
              <w:jc w:val="center"/>
              <w:rPr>
                <w:rFonts w:cs="Arial"/>
                <w:b/>
                <w:bCs/>
                <w:sz w:val="16"/>
                <w:szCs w:val="16"/>
                <w:lang w:eastAsia="en-MY"/>
              </w:rPr>
            </w:pPr>
          </w:p>
        </w:tc>
        <w:tc>
          <w:tcPr>
            <w:tcW w:w="3119" w:type="dxa"/>
          </w:tcPr>
          <w:p w14:paraId="3D28F187"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ADTP8</w:t>
            </w:r>
          </w:p>
        </w:tc>
        <w:tc>
          <w:tcPr>
            <w:tcW w:w="1134" w:type="dxa"/>
            <w:vAlign w:val="center"/>
          </w:tcPr>
          <w:p w14:paraId="66C69451"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0.808</w:t>
            </w:r>
          </w:p>
        </w:tc>
        <w:tc>
          <w:tcPr>
            <w:tcW w:w="850" w:type="dxa"/>
            <w:vMerge/>
            <w:vAlign w:val="center"/>
          </w:tcPr>
          <w:p w14:paraId="6B34E42E" w14:textId="77777777" w:rsidR="00361E2C" w:rsidRPr="00817FA6" w:rsidRDefault="00361E2C" w:rsidP="00817FA6">
            <w:pPr>
              <w:pStyle w:val="Tabletext"/>
              <w:rPr>
                <w:rFonts w:cs="Arial"/>
                <w:sz w:val="16"/>
                <w:szCs w:val="16"/>
                <w:lang w:eastAsia="en-MY"/>
              </w:rPr>
            </w:pPr>
          </w:p>
        </w:tc>
        <w:tc>
          <w:tcPr>
            <w:tcW w:w="851" w:type="dxa"/>
            <w:vMerge/>
            <w:vAlign w:val="center"/>
          </w:tcPr>
          <w:p w14:paraId="6722A31B" w14:textId="77777777" w:rsidR="00361E2C" w:rsidRPr="00817FA6" w:rsidRDefault="00361E2C" w:rsidP="00817FA6">
            <w:pPr>
              <w:pStyle w:val="Tabletext"/>
              <w:rPr>
                <w:rFonts w:cs="Arial"/>
                <w:sz w:val="16"/>
                <w:szCs w:val="16"/>
                <w:lang w:eastAsia="en-MY"/>
              </w:rPr>
            </w:pPr>
          </w:p>
        </w:tc>
        <w:tc>
          <w:tcPr>
            <w:tcW w:w="850" w:type="dxa"/>
            <w:vMerge/>
            <w:vAlign w:val="center"/>
          </w:tcPr>
          <w:p w14:paraId="36D84050" w14:textId="77777777" w:rsidR="00361E2C" w:rsidRPr="00817FA6" w:rsidRDefault="00361E2C" w:rsidP="00817FA6">
            <w:pPr>
              <w:pStyle w:val="Tabletext"/>
              <w:rPr>
                <w:rFonts w:cs="Arial"/>
                <w:sz w:val="16"/>
                <w:szCs w:val="16"/>
                <w:lang w:eastAsia="en-MY"/>
              </w:rPr>
            </w:pPr>
          </w:p>
        </w:tc>
      </w:tr>
      <w:tr w:rsidR="00CB1336" w:rsidRPr="00817FA6" w14:paraId="20922097" w14:textId="77777777" w:rsidTr="00817FA6">
        <w:trPr>
          <w:jc w:val="center"/>
        </w:trPr>
        <w:tc>
          <w:tcPr>
            <w:tcW w:w="704" w:type="dxa"/>
            <w:vMerge/>
            <w:vAlign w:val="center"/>
          </w:tcPr>
          <w:p w14:paraId="1B707D2B" w14:textId="77777777" w:rsidR="00361E2C" w:rsidRPr="00817FA6" w:rsidRDefault="00361E2C" w:rsidP="00817FA6">
            <w:pPr>
              <w:pStyle w:val="Tabletext"/>
              <w:jc w:val="center"/>
              <w:rPr>
                <w:rFonts w:cs="Arial"/>
                <w:b/>
                <w:bCs/>
                <w:sz w:val="16"/>
                <w:szCs w:val="16"/>
                <w:lang w:eastAsia="en-MY"/>
              </w:rPr>
            </w:pPr>
          </w:p>
        </w:tc>
        <w:tc>
          <w:tcPr>
            <w:tcW w:w="3119" w:type="dxa"/>
          </w:tcPr>
          <w:p w14:paraId="457E9B5C" w14:textId="77777777" w:rsidR="00361E2C" w:rsidRPr="00817FA6" w:rsidRDefault="00361E2C" w:rsidP="00817FA6">
            <w:pPr>
              <w:pStyle w:val="Tabletext"/>
              <w:rPr>
                <w:rFonts w:cs="Arial"/>
                <w:sz w:val="16"/>
                <w:szCs w:val="16"/>
                <w:lang w:eastAsia="en-MY"/>
              </w:rPr>
            </w:pPr>
            <w:r w:rsidRPr="00817FA6">
              <w:rPr>
                <w:rFonts w:cs="Arial"/>
                <w:sz w:val="16"/>
                <w:szCs w:val="16"/>
                <w:lang w:eastAsia="en-MY"/>
              </w:rPr>
              <w:t>ADTP9</w:t>
            </w:r>
          </w:p>
        </w:tc>
        <w:tc>
          <w:tcPr>
            <w:tcW w:w="1134" w:type="dxa"/>
            <w:vAlign w:val="center"/>
          </w:tcPr>
          <w:p w14:paraId="251AEFDD" w14:textId="77777777" w:rsidR="00361E2C" w:rsidRPr="00817FA6" w:rsidRDefault="00361E2C" w:rsidP="00817FA6">
            <w:pPr>
              <w:pStyle w:val="Tabletext"/>
              <w:jc w:val="right"/>
              <w:rPr>
                <w:rFonts w:cs="Arial"/>
                <w:sz w:val="16"/>
                <w:szCs w:val="16"/>
                <w:lang w:eastAsia="en-MY"/>
              </w:rPr>
            </w:pPr>
            <w:r w:rsidRPr="00817FA6">
              <w:rPr>
                <w:rFonts w:cs="Arial"/>
                <w:sz w:val="16"/>
                <w:szCs w:val="16"/>
                <w:lang w:eastAsia="en-MY"/>
              </w:rPr>
              <w:t>0.794</w:t>
            </w:r>
          </w:p>
        </w:tc>
        <w:tc>
          <w:tcPr>
            <w:tcW w:w="850" w:type="dxa"/>
            <w:vMerge/>
            <w:vAlign w:val="center"/>
          </w:tcPr>
          <w:p w14:paraId="1570CA27" w14:textId="77777777" w:rsidR="00361E2C" w:rsidRPr="00817FA6" w:rsidRDefault="00361E2C" w:rsidP="00817FA6">
            <w:pPr>
              <w:pStyle w:val="Tabletext"/>
              <w:rPr>
                <w:rFonts w:cs="Arial"/>
                <w:sz w:val="16"/>
                <w:szCs w:val="16"/>
                <w:lang w:eastAsia="en-MY"/>
              </w:rPr>
            </w:pPr>
          </w:p>
        </w:tc>
        <w:tc>
          <w:tcPr>
            <w:tcW w:w="851" w:type="dxa"/>
            <w:vMerge/>
            <w:vAlign w:val="center"/>
          </w:tcPr>
          <w:p w14:paraId="2307FDFB" w14:textId="77777777" w:rsidR="00361E2C" w:rsidRPr="00817FA6" w:rsidRDefault="00361E2C" w:rsidP="00817FA6">
            <w:pPr>
              <w:pStyle w:val="Tabletext"/>
              <w:rPr>
                <w:rFonts w:cs="Arial"/>
                <w:sz w:val="16"/>
                <w:szCs w:val="16"/>
                <w:lang w:eastAsia="en-MY"/>
              </w:rPr>
            </w:pPr>
          </w:p>
        </w:tc>
        <w:tc>
          <w:tcPr>
            <w:tcW w:w="850" w:type="dxa"/>
            <w:vMerge/>
            <w:vAlign w:val="center"/>
          </w:tcPr>
          <w:p w14:paraId="04A7486D" w14:textId="77777777" w:rsidR="00361E2C" w:rsidRPr="00817FA6" w:rsidRDefault="00361E2C" w:rsidP="00817FA6">
            <w:pPr>
              <w:pStyle w:val="Tabletext"/>
              <w:rPr>
                <w:rFonts w:cs="Arial"/>
                <w:sz w:val="16"/>
                <w:szCs w:val="16"/>
                <w:lang w:eastAsia="en-MY"/>
              </w:rPr>
            </w:pPr>
          </w:p>
        </w:tc>
      </w:tr>
    </w:tbl>
    <w:bookmarkEnd w:id="9"/>
    <w:p w14:paraId="0208B333" w14:textId="51BCFDF0" w:rsidR="00E77D67" w:rsidRPr="00817FA6" w:rsidRDefault="00E77D67" w:rsidP="00817FA6">
      <w:pPr>
        <w:pStyle w:val="Heading2"/>
      </w:pPr>
      <w:r w:rsidRPr="00817FA6">
        <w:t xml:space="preserve">Discriminant Validity </w:t>
      </w:r>
    </w:p>
    <w:p w14:paraId="22CF6620" w14:textId="4CCCD94A" w:rsidR="00E77D67" w:rsidRPr="00C416A6" w:rsidRDefault="00E77D67" w:rsidP="00817FA6">
      <w:r w:rsidRPr="00C416A6">
        <w:rPr>
          <w:lang w:eastAsia="en-MY"/>
        </w:rPr>
        <w:t xml:space="preserve">Discriminant validity was assessed using the </w:t>
      </w:r>
      <w:r w:rsidRPr="00C416A6">
        <w:t>Heterotrait-Monotrait Ratio (HTMT)</w:t>
      </w:r>
      <w:r w:rsidRPr="00C416A6">
        <w:rPr>
          <w:lang w:eastAsia="en-MY"/>
        </w:rPr>
        <w:t xml:space="preserve">, which is a comparison of the square root of the Average Variance Extracted (AVE) for all constructs to their inter-construct correlations </w:t>
      </w:r>
      <w:r w:rsidR="006B7A6A" w:rsidRPr="00C416A6">
        <w:rPr>
          <w:lang w:eastAsia="en-MY"/>
        </w:rPr>
        <w:fldChar w:fldCharType="begin"/>
      </w:r>
      <w:r w:rsidR="006B7A6A" w:rsidRPr="00C416A6">
        <w:rPr>
          <w:lang w:eastAsia="en-MY"/>
        </w:rPr>
        <w:instrText xml:space="preserve"> ADDIN ZOTERO_ITEM CSL_CITATION {"citationID":"07LdghIc","properties":{"formattedCitation":"(Fornell and Larcker, 1981)","plainCitation":"(Fornell and Larcker, 1981)","noteIndex":0},"citationItems":[{"id":9,"uris":["http://zotero.org/users/local/oY8Gq9yq/items/6HWAJMPM"],"itemData":{"id":9,"type":"article-journal","container-title":"Journal of Marketing Research","issue":"1","journalAbbreviation":"Journal of Marketing Research","page":"39-50","title":"Evaluating structural equation models with unobservable variables and measurement error","volume":"18","author":[{"family":"Fornell","given":"C."},{"family":"Larcker","given":"D.F."}],"issued":{"date-parts":[["1981"]]}}}],"schema":"https://github.com/citation-style-language/schema/raw/master/csl-citation.json"} </w:instrText>
      </w:r>
      <w:r w:rsidR="006B7A6A" w:rsidRPr="00C416A6">
        <w:rPr>
          <w:lang w:eastAsia="en-MY"/>
        </w:rPr>
        <w:fldChar w:fldCharType="separate"/>
      </w:r>
      <w:r w:rsidR="006B7A6A" w:rsidRPr="00C416A6">
        <w:t xml:space="preserve">(Fornell </w:t>
      </w:r>
      <w:r w:rsidR="001C1C57">
        <w:t>&amp;</w:t>
      </w:r>
      <w:r w:rsidR="006B7A6A" w:rsidRPr="00C416A6">
        <w:t xml:space="preserve"> Larcker, 1981)</w:t>
      </w:r>
      <w:r w:rsidR="006B7A6A" w:rsidRPr="00C416A6">
        <w:rPr>
          <w:lang w:eastAsia="en-MY"/>
        </w:rPr>
        <w:fldChar w:fldCharType="end"/>
      </w:r>
      <w:r w:rsidRPr="00C416A6">
        <w:rPr>
          <w:lang w:eastAsia="en-MY"/>
        </w:rPr>
        <w:t xml:space="preserve">. The HTML values are </w:t>
      </w:r>
      <w:r w:rsidR="00FA2BF9" w:rsidRPr="00C416A6">
        <w:rPr>
          <w:lang w:eastAsia="en-MY"/>
        </w:rPr>
        <w:t xml:space="preserve">considered </w:t>
      </w:r>
      <w:r w:rsidRPr="00C416A6">
        <w:rPr>
          <w:lang w:eastAsia="en-MY"/>
        </w:rPr>
        <w:t xml:space="preserve">unsatisfactory if they exceed the 0.85 threshold </w:t>
      </w:r>
      <w:r w:rsidR="006B7A6A" w:rsidRPr="00C416A6">
        <w:rPr>
          <w:lang w:eastAsia="en-MY"/>
        </w:rPr>
        <w:fldChar w:fldCharType="begin"/>
      </w:r>
      <w:r w:rsidR="006B7A6A" w:rsidRPr="00C416A6">
        <w:rPr>
          <w:lang w:eastAsia="en-MY"/>
        </w:rPr>
        <w:instrText xml:space="preserve"> ADDIN ZOTERO_ITEM CSL_CITATION {"citationID":"tM7hkRyO","properties":{"formattedCitation":"(Kline et al., 2012)","plainCitation":"(Kline et al., 2012)","noteIndex":0},"citationItems":[{"id":56,"uris":["http://zotero.org/users/local/oY8Gq9yq/items/UJEJUX7M"],"itemData":{"id":56,"type":"article-journal","container-title":"Schizophrenia Research","issue":"1","journalAbbreviation":"Schizophrenia Research","page":"49-53","title":"Convergent and discriminant validity of attenuated psychosis screening tools","volume":"134","author":[{"family":"Kline","given":"E."},{"family":"Wilson","given":"C."},{"family":"Ereshefsky","given":"S."},{"family":"Tsuji","given":"T."},{"family":"Schiffman","given":"J."},{"family":"Pitts","given":"S."},{"family":"Reeves","given":"G."}],"issued":{"date-parts":[["2012"]]}}}],"schema":"https://github.com/citation-style-language/schema/raw/master/csl-citation.json"} </w:instrText>
      </w:r>
      <w:r w:rsidR="006B7A6A" w:rsidRPr="00C416A6">
        <w:rPr>
          <w:lang w:eastAsia="en-MY"/>
        </w:rPr>
        <w:fldChar w:fldCharType="separate"/>
      </w:r>
      <w:r w:rsidR="006B7A6A" w:rsidRPr="00C416A6">
        <w:t>(Kline et al., 2012)</w:t>
      </w:r>
      <w:r w:rsidR="006B7A6A" w:rsidRPr="00C416A6">
        <w:rPr>
          <w:lang w:eastAsia="en-MY"/>
        </w:rPr>
        <w:fldChar w:fldCharType="end"/>
      </w:r>
      <w:r w:rsidRPr="00C416A6">
        <w:t xml:space="preserve">. Another study suggested that </w:t>
      </w:r>
      <w:r w:rsidR="00FA2BF9" w:rsidRPr="00C416A6">
        <w:t xml:space="preserve">the acceptable threshold </w:t>
      </w:r>
      <w:r w:rsidR="006B7A6A" w:rsidRPr="00C416A6">
        <w:t>is greater</w:t>
      </w:r>
      <w:r w:rsidRPr="00C416A6">
        <w:t xml:space="preserve"> than 0.90</w:t>
      </w:r>
      <w:r w:rsidR="007D59BD" w:rsidRPr="00C416A6">
        <w:t xml:space="preserve">. </w:t>
      </w:r>
      <w:r w:rsidRPr="00C416A6">
        <w:t>However, t</w:t>
      </w:r>
      <w:r w:rsidRPr="00C416A6">
        <w:rPr>
          <w:lang w:eastAsia="en-MY"/>
        </w:rPr>
        <w:t xml:space="preserve">he findings are presented in Table 3, which shows that HTMT values are below the 0.85 threshold, hence </w:t>
      </w:r>
      <w:r w:rsidR="006B7A6A" w:rsidRPr="00C416A6">
        <w:rPr>
          <w:lang w:eastAsia="en-MY"/>
        </w:rPr>
        <w:t>meeting the</w:t>
      </w:r>
      <w:r w:rsidRPr="00C416A6">
        <w:rPr>
          <w:lang w:eastAsia="en-MY"/>
        </w:rPr>
        <w:t xml:space="preserve"> standard of </w:t>
      </w:r>
      <w:r w:rsidRPr="00C416A6">
        <w:t>discriminant validity criteria.</w:t>
      </w:r>
    </w:p>
    <w:p w14:paraId="55B5D8CA" w14:textId="10E9AAD3" w:rsidR="00DA7B5E" w:rsidRPr="00C416A6" w:rsidRDefault="00DA7B5E" w:rsidP="00817FA6">
      <w:pPr>
        <w:pStyle w:val="FigRef"/>
      </w:pPr>
      <w:r w:rsidRPr="00C416A6">
        <w:t xml:space="preserve">Table </w:t>
      </w:r>
      <w:r w:rsidRPr="00C416A6">
        <w:fldChar w:fldCharType="begin"/>
      </w:r>
      <w:r w:rsidRPr="00C416A6">
        <w:instrText xml:space="preserve"> SEQ Table \* ARABIC </w:instrText>
      </w:r>
      <w:r w:rsidRPr="00C416A6">
        <w:fldChar w:fldCharType="separate"/>
      </w:r>
      <w:r w:rsidRPr="00C416A6">
        <w:rPr>
          <w:noProof/>
        </w:rPr>
        <w:t>3</w:t>
      </w:r>
      <w:r w:rsidRPr="00C416A6">
        <w:fldChar w:fldCharType="end"/>
      </w:r>
      <w:r w:rsidR="00817FA6">
        <w:t xml:space="preserve">: </w:t>
      </w:r>
      <w:r w:rsidRPr="00C416A6">
        <w:t>Discriminant Validity</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08"/>
        <w:gridCol w:w="709"/>
        <w:gridCol w:w="709"/>
        <w:gridCol w:w="709"/>
        <w:gridCol w:w="708"/>
        <w:gridCol w:w="851"/>
      </w:tblGrid>
      <w:tr w:rsidR="00CB1336" w:rsidRPr="00817FA6" w14:paraId="7A49D7F2" w14:textId="77777777" w:rsidTr="00817FA6">
        <w:trPr>
          <w:trHeight w:val="300"/>
          <w:jc w:val="center"/>
        </w:trPr>
        <w:tc>
          <w:tcPr>
            <w:tcW w:w="2689" w:type="dxa"/>
          </w:tcPr>
          <w:p w14:paraId="1BAD2725" w14:textId="041B5707" w:rsidR="00DA7B5E" w:rsidRPr="00C5435C" w:rsidRDefault="00C5435C" w:rsidP="00C5435C">
            <w:pPr>
              <w:pStyle w:val="Tabletext"/>
              <w:rPr>
                <w:rFonts w:cs="Arial"/>
                <w:b/>
                <w:bCs/>
                <w:sz w:val="16"/>
                <w:szCs w:val="16"/>
                <w:lang w:eastAsia="en-MY"/>
              </w:rPr>
            </w:pPr>
            <w:bookmarkStart w:id="10" w:name="_Hlk207219340"/>
            <w:r w:rsidRPr="00C5435C">
              <w:rPr>
                <w:rFonts w:cs="Arial"/>
                <w:b/>
                <w:bCs/>
                <w:sz w:val="16"/>
                <w:szCs w:val="16"/>
                <w:lang w:eastAsia="en-MY"/>
              </w:rPr>
              <w:t>Construct</w:t>
            </w:r>
          </w:p>
        </w:tc>
        <w:tc>
          <w:tcPr>
            <w:tcW w:w="708" w:type="dxa"/>
          </w:tcPr>
          <w:p w14:paraId="5CC368F1" w14:textId="77777777" w:rsidR="00DA7B5E" w:rsidRPr="00817FA6" w:rsidRDefault="00DA7B5E" w:rsidP="00817FA6">
            <w:pPr>
              <w:pStyle w:val="Tabletext"/>
              <w:rPr>
                <w:rFonts w:cs="Arial"/>
                <w:b/>
                <w:bCs/>
                <w:sz w:val="16"/>
                <w:szCs w:val="16"/>
                <w:lang w:eastAsia="en-MY"/>
              </w:rPr>
            </w:pPr>
            <w:r w:rsidRPr="00817FA6">
              <w:rPr>
                <w:rFonts w:cs="Arial"/>
                <w:b/>
                <w:bCs/>
                <w:sz w:val="16"/>
                <w:szCs w:val="16"/>
                <w:lang w:eastAsia="en-MY"/>
              </w:rPr>
              <w:t>CBT</w:t>
            </w:r>
          </w:p>
        </w:tc>
        <w:tc>
          <w:tcPr>
            <w:tcW w:w="709" w:type="dxa"/>
          </w:tcPr>
          <w:p w14:paraId="4F9DCFB9" w14:textId="77777777" w:rsidR="00DA7B5E" w:rsidRPr="00817FA6" w:rsidRDefault="00DA7B5E" w:rsidP="00817FA6">
            <w:pPr>
              <w:pStyle w:val="Tabletext"/>
              <w:rPr>
                <w:rFonts w:cs="Arial"/>
                <w:b/>
                <w:bCs/>
                <w:sz w:val="16"/>
                <w:szCs w:val="16"/>
                <w:lang w:eastAsia="en-MY"/>
              </w:rPr>
            </w:pPr>
            <w:r w:rsidRPr="00817FA6">
              <w:rPr>
                <w:rFonts w:cs="Arial"/>
                <w:b/>
                <w:bCs/>
                <w:sz w:val="16"/>
                <w:szCs w:val="16"/>
                <w:lang w:eastAsia="en-MY"/>
              </w:rPr>
              <w:t>ABT</w:t>
            </w:r>
          </w:p>
        </w:tc>
        <w:tc>
          <w:tcPr>
            <w:tcW w:w="709" w:type="dxa"/>
          </w:tcPr>
          <w:p w14:paraId="7436D4CE" w14:textId="77777777" w:rsidR="00DA7B5E" w:rsidRPr="00817FA6" w:rsidRDefault="00DA7B5E" w:rsidP="00817FA6">
            <w:pPr>
              <w:pStyle w:val="Tabletext"/>
              <w:rPr>
                <w:rFonts w:cs="Arial"/>
                <w:b/>
                <w:bCs/>
                <w:sz w:val="16"/>
                <w:szCs w:val="16"/>
                <w:lang w:eastAsia="en-MY"/>
              </w:rPr>
            </w:pPr>
            <w:r w:rsidRPr="00817FA6">
              <w:rPr>
                <w:rFonts w:cs="Arial"/>
                <w:b/>
                <w:bCs/>
                <w:sz w:val="16"/>
                <w:szCs w:val="16"/>
                <w:lang w:eastAsia="en-MY"/>
              </w:rPr>
              <w:t>SOC</w:t>
            </w:r>
          </w:p>
        </w:tc>
        <w:tc>
          <w:tcPr>
            <w:tcW w:w="709" w:type="dxa"/>
          </w:tcPr>
          <w:p w14:paraId="768ED28D" w14:textId="77777777" w:rsidR="00DA7B5E" w:rsidRPr="00817FA6" w:rsidRDefault="00DA7B5E" w:rsidP="00817FA6">
            <w:pPr>
              <w:pStyle w:val="Tabletext"/>
              <w:rPr>
                <w:rFonts w:cs="Arial"/>
                <w:b/>
                <w:bCs/>
                <w:sz w:val="16"/>
                <w:szCs w:val="16"/>
                <w:lang w:eastAsia="en-MY"/>
              </w:rPr>
            </w:pPr>
            <w:r w:rsidRPr="00817FA6">
              <w:rPr>
                <w:rFonts w:cs="Arial"/>
                <w:b/>
                <w:bCs/>
                <w:sz w:val="16"/>
                <w:szCs w:val="16"/>
                <w:lang w:eastAsia="en-MY"/>
              </w:rPr>
              <w:t>EXT</w:t>
            </w:r>
          </w:p>
        </w:tc>
        <w:tc>
          <w:tcPr>
            <w:tcW w:w="708" w:type="dxa"/>
          </w:tcPr>
          <w:p w14:paraId="603064D4" w14:textId="77777777" w:rsidR="00DA7B5E" w:rsidRPr="00817FA6" w:rsidRDefault="00DA7B5E" w:rsidP="00817FA6">
            <w:pPr>
              <w:pStyle w:val="Tabletext"/>
              <w:rPr>
                <w:rFonts w:cs="Arial"/>
                <w:b/>
                <w:bCs/>
                <w:sz w:val="16"/>
                <w:szCs w:val="16"/>
                <w:lang w:eastAsia="en-MY"/>
              </w:rPr>
            </w:pPr>
            <w:r w:rsidRPr="00817FA6">
              <w:rPr>
                <w:rFonts w:cs="Arial"/>
                <w:b/>
                <w:bCs/>
                <w:sz w:val="16"/>
                <w:szCs w:val="16"/>
                <w:lang w:eastAsia="en-MY"/>
              </w:rPr>
              <w:t>ICT</w:t>
            </w:r>
          </w:p>
        </w:tc>
        <w:tc>
          <w:tcPr>
            <w:tcW w:w="851" w:type="dxa"/>
          </w:tcPr>
          <w:p w14:paraId="3B9911BA" w14:textId="77777777" w:rsidR="00DA7B5E" w:rsidRPr="00817FA6" w:rsidRDefault="00DA7B5E" w:rsidP="00817FA6">
            <w:pPr>
              <w:pStyle w:val="Tabletext"/>
              <w:rPr>
                <w:rFonts w:cs="Arial"/>
                <w:b/>
                <w:bCs/>
                <w:sz w:val="16"/>
                <w:szCs w:val="16"/>
                <w:lang w:eastAsia="en-MY"/>
              </w:rPr>
            </w:pPr>
            <w:r w:rsidRPr="00817FA6">
              <w:rPr>
                <w:rFonts w:cs="Arial"/>
                <w:b/>
                <w:bCs/>
                <w:sz w:val="16"/>
                <w:szCs w:val="16"/>
                <w:lang w:eastAsia="en-MY"/>
              </w:rPr>
              <w:t>ADTP</w:t>
            </w:r>
          </w:p>
        </w:tc>
      </w:tr>
      <w:tr w:rsidR="00CB1336" w:rsidRPr="00817FA6" w14:paraId="5629524D" w14:textId="77777777" w:rsidTr="00817FA6">
        <w:trPr>
          <w:trHeight w:val="300"/>
          <w:jc w:val="center"/>
        </w:trPr>
        <w:tc>
          <w:tcPr>
            <w:tcW w:w="2689" w:type="dxa"/>
          </w:tcPr>
          <w:p w14:paraId="7DEE54C6" w14:textId="77777777" w:rsidR="00DA7B5E" w:rsidRPr="00817FA6" w:rsidRDefault="00DA7B5E" w:rsidP="00C5435C">
            <w:pPr>
              <w:pStyle w:val="Tabletext"/>
              <w:rPr>
                <w:rFonts w:cs="Arial"/>
                <w:b/>
                <w:bCs/>
                <w:sz w:val="16"/>
                <w:szCs w:val="16"/>
                <w:lang w:eastAsia="en-MY"/>
              </w:rPr>
            </w:pPr>
            <w:r w:rsidRPr="00817FA6">
              <w:rPr>
                <w:rFonts w:cs="Arial"/>
                <w:b/>
                <w:bCs/>
                <w:sz w:val="16"/>
                <w:szCs w:val="16"/>
                <w:lang w:eastAsia="en-MY"/>
              </w:rPr>
              <w:t>Cognitive-Based Trust</w:t>
            </w:r>
          </w:p>
        </w:tc>
        <w:tc>
          <w:tcPr>
            <w:tcW w:w="708" w:type="dxa"/>
          </w:tcPr>
          <w:p w14:paraId="3B37257E"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_</w:t>
            </w:r>
          </w:p>
        </w:tc>
        <w:tc>
          <w:tcPr>
            <w:tcW w:w="709" w:type="dxa"/>
          </w:tcPr>
          <w:p w14:paraId="4DA62C76" w14:textId="77777777" w:rsidR="00DA7B5E" w:rsidRPr="00817FA6" w:rsidRDefault="00DA7B5E" w:rsidP="00817FA6">
            <w:pPr>
              <w:pStyle w:val="Tabletext"/>
              <w:jc w:val="right"/>
              <w:rPr>
                <w:rFonts w:cs="Arial"/>
                <w:sz w:val="16"/>
                <w:szCs w:val="16"/>
                <w:lang w:eastAsia="en-MY"/>
              </w:rPr>
            </w:pPr>
          </w:p>
        </w:tc>
        <w:tc>
          <w:tcPr>
            <w:tcW w:w="709" w:type="dxa"/>
          </w:tcPr>
          <w:p w14:paraId="7B0494F6" w14:textId="77777777" w:rsidR="00DA7B5E" w:rsidRPr="00817FA6" w:rsidRDefault="00DA7B5E" w:rsidP="00817FA6">
            <w:pPr>
              <w:pStyle w:val="Tabletext"/>
              <w:jc w:val="right"/>
              <w:rPr>
                <w:rFonts w:cs="Arial"/>
                <w:sz w:val="16"/>
                <w:szCs w:val="16"/>
                <w:lang w:eastAsia="en-MY"/>
              </w:rPr>
            </w:pPr>
          </w:p>
        </w:tc>
        <w:tc>
          <w:tcPr>
            <w:tcW w:w="709" w:type="dxa"/>
          </w:tcPr>
          <w:p w14:paraId="79D3A95C" w14:textId="77777777" w:rsidR="00DA7B5E" w:rsidRPr="00817FA6" w:rsidRDefault="00DA7B5E" w:rsidP="00817FA6">
            <w:pPr>
              <w:pStyle w:val="Tabletext"/>
              <w:jc w:val="right"/>
              <w:rPr>
                <w:rFonts w:cs="Arial"/>
                <w:sz w:val="16"/>
                <w:szCs w:val="16"/>
                <w:lang w:eastAsia="en-MY"/>
              </w:rPr>
            </w:pPr>
          </w:p>
        </w:tc>
        <w:tc>
          <w:tcPr>
            <w:tcW w:w="708" w:type="dxa"/>
          </w:tcPr>
          <w:p w14:paraId="48152256" w14:textId="77777777" w:rsidR="00DA7B5E" w:rsidRPr="00817FA6" w:rsidRDefault="00DA7B5E" w:rsidP="00817FA6">
            <w:pPr>
              <w:pStyle w:val="Tabletext"/>
              <w:jc w:val="right"/>
              <w:rPr>
                <w:rFonts w:cs="Arial"/>
                <w:sz w:val="16"/>
                <w:szCs w:val="16"/>
                <w:lang w:eastAsia="en-MY"/>
              </w:rPr>
            </w:pPr>
          </w:p>
        </w:tc>
        <w:tc>
          <w:tcPr>
            <w:tcW w:w="851" w:type="dxa"/>
          </w:tcPr>
          <w:p w14:paraId="6DD31714" w14:textId="77777777" w:rsidR="00DA7B5E" w:rsidRPr="00817FA6" w:rsidRDefault="00DA7B5E" w:rsidP="00817FA6">
            <w:pPr>
              <w:pStyle w:val="Tabletext"/>
              <w:jc w:val="right"/>
              <w:rPr>
                <w:rFonts w:cs="Arial"/>
                <w:sz w:val="16"/>
                <w:szCs w:val="16"/>
                <w:lang w:eastAsia="en-MY"/>
              </w:rPr>
            </w:pPr>
          </w:p>
        </w:tc>
      </w:tr>
      <w:tr w:rsidR="00CB1336" w:rsidRPr="00817FA6" w14:paraId="34AB6BDA" w14:textId="77777777" w:rsidTr="00817FA6">
        <w:trPr>
          <w:trHeight w:val="300"/>
          <w:jc w:val="center"/>
        </w:trPr>
        <w:tc>
          <w:tcPr>
            <w:tcW w:w="2689" w:type="dxa"/>
          </w:tcPr>
          <w:p w14:paraId="0A472D84" w14:textId="77777777" w:rsidR="00DA7B5E" w:rsidRPr="00817FA6" w:rsidRDefault="00DA7B5E" w:rsidP="00C5435C">
            <w:pPr>
              <w:pStyle w:val="Tabletext"/>
              <w:rPr>
                <w:rFonts w:cs="Arial"/>
                <w:b/>
                <w:bCs/>
                <w:sz w:val="16"/>
                <w:szCs w:val="16"/>
                <w:lang w:eastAsia="en-MY"/>
              </w:rPr>
            </w:pPr>
            <w:r w:rsidRPr="00817FA6">
              <w:rPr>
                <w:rFonts w:cs="Arial"/>
                <w:b/>
                <w:bCs/>
                <w:sz w:val="16"/>
                <w:szCs w:val="16"/>
                <w:lang w:eastAsia="en-MY"/>
              </w:rPr>
              <w:t>Affect-Based Trust</w:t>
            </w:r>
          </w:p>
        </w:tc>
        <w:tc>
          <w:tcPr>
            <w:tcW w:w="708" w:type="dxa"/>
          </w:tcPr>
          <w:p w14:paraId="67A9D6C0"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0.660</w:t>
            </w:r>
          </w:p>
        </w:tc>
        <w:tc>
          <w:tcPr>
            <w:tcW w:w="709" w:type="dxa"/>
          </w:tcPr>
          <w:p w14:paraId="79A06D9F"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_</w:t>
            </w:r>
          </w:p>
        </w:tc>
        <w:tc>
          <w:tcPr>
            <w:tcW w:w="709" w:type="dxa"/>
          </w:tcPr>
          <w:p w14:paraId="1A9A5FDB" w14:textId="77777777" w:rsidR="00DA7B5E" w:rsidRPr="00817FA6" w:rsidRDefault="00DA7B5E" w:rsidP="00817FA6">
            <w:pPr>
              <w:pStyle w:val="Tabletext"/>
              <w:jc w:val="right"/>
              <w:rPr>
                <w:rFonts w:cs="Arial"/>
                <w:sz w:val="16"/>
                <w:szCs w:val="16"/>
                <w:lang w:eastAsia="en-MY"/>
              </w:rPr>
            </w:pPr>
          </w:p>
        </w:tc>
        <w:tc>
          <w:tcPr>
            <w:tcW w:w="709" w:type="dxa"/>
          </w:tcPr>
          <w:p w14:paraId="2F5C0809" w14:textId="77777777" w:rsidR="00DA7B5E" w:rsidRPr="00817FA6" w:rsidRDefault="00DA7B5E" w:rsidP="00817FA6">
            <w:pPr>
              <w:pStyle w:val="Tabletext"/>
              <w:jc w:val="right"/>
              <w:rPr>
                <w:rFonts w:cs="Arial"/>
                <w:sz w:val="16"/>
                <w:szCs w:val="16"/>
                <w:lang w:eastAsia="en-MY"/>
              </w:rPr>
            </w:pPr>
          </w:p>
        </w:tc>
        <w:tc>
          <w:tcPr>
            <w:tcW w:w="708" w:type="dxa"/>
          </w:tcPr>
          <w:p w14:paraId="78AD12F0" w14:textId="77777777" w:rsidR="00DA7B5E" w:rsidRPr="00817FA6" w:rsidRDefault="00DA7B5E" w:rsidP="00817FA6">
            <w:pPr>
              <w:pStyle w:val="Tabletext"/>
              <w:jc w:val="right"/>
              <w:rPr>
                <w:rFonts w:cs="Arial"/>
                <w:sz w:val="16"/>
                <w:szCs w:val="16"/>
                <w:lang w:eastAsia="en-MY"/>
              </w:rPr>
            </w:pPr>
          </w:p>
        </w:tc>
        <w:tc>
          <w:tcPr>
            <w:tcW w:w="851" w:type="dxa"/>
          </w:tcPr>
          <w:p w14:paraId="22BC80F1" w14:textId="77777777" w:rsidR="00DA7B5E" w:rsidRPr="00817FA6" w:rsidRDefault="00DA7B5E" w:rsidP="00817FA6">
            <w:pPr>
              <w:pStyle w:val="Tabletext"/>
              <w:jc w:val="right"/>
              <w:rPr>
                <w:rFonts w:cs="Arial"/>
                <w:sz w:val="16"/>
                <w:szCs w:val="16"/>
                <w:lang w:eastAsia="en-MY"/>
              </w:rPr>
            </w:pPr>
          </w:p>
        </w:tc>
      </w:tr>
      <w:tr w:rsidR="00CB1336" w:rsidRPr="00817FA6" w14:paraId="410CFC64" w14:textId="77777777" w:rsidTr="00817FA6">
        <w:trPr>
          <w:trHeight w:val="300"/>
          <w:jc w:val="center"/>
        </w:trPr>
        <w:tc>
          <w:tcPr>
            <w:tcW w:w="2689" w:type="dxa"/>
          </w:tcPr>
          <w:p w14:paraId="2F555CEB" w14:textId="77777777" w:rsidR="00DA7B5E" w:rsidRPr="00817FA6" w:rsidRDefault="00DA7B5E" w:rsidP="00C5435C">
            <w:pPr>
              <w:pStyle w:val="Tabletext"/>
              <w:rPr>
                <w:rFonts w:cs="Arial"/>
                <w:b/>
                <w:bCs/>
                <w:sz w:val="16"/>
                <w:szCs w:val="16"/>
                <w:lang w:eastAsia="en-MY"/>
              </w:rPr>
            </w:pPr>
            <w:r w:rsidRPr="00817FA6">
              <w:rPr>
                <w:rFonts w:cs="Arial"/>
                <w:b/>
                <w:bCs/>
                <w:sz w:val="16"/>
                <w:szCs w:val="16"/>
                <w:lang w:eastAsia="en-MY"/>
              </w:rPr>
              <w:t>Socialization</w:t>
            </w:r>
          </w:p>
        </w:tc>
        <w:tc>
          <w:tcPr>
            <w:tcW w:w="708" w:type="dxa"/>
          </w:tcPr>
          <w:p w14:paraId="78DA6B39"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0.808</w:t>
            </w:r>
          </w:p>
        </w:tc>
        <w:tc>
          <w:tcPr>
            <w:tcW w:w="709" w:type="dxa"/>
          </w:tcPr>
          <w:p w14:paraId="6E507153"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0.658</w:t>
            </w:r>
          </w:p>
        </w:tc>
        <w:tc>
          <w:tcPr>
            <w:tcW w:w="709" w:type="dxa"/>
          </w:tcPr>
          <w:p w14:paraId="1F1874AA"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_</w:t>
            </w:r>
          </w:p>
        </w:tc>
        <w:tc>
          <w:tcPr>
            <w:tcW w:w="709" w:type="dxa"/>
          </w:tcPr>
          <w:p w14:paraId="08406CD0" w14:textId="77777777" w:rsidR="00DA7B5E" w:rsidRPr="00817FA6" w:rsidRDefault="00DA7B5E" w:rsidP="00817FA6">
            <w:pPr>
              <w:pStyle w:val="Tabletext"/>
              <w:jc w:val="right"/>
              <w:rPr>
                <w:rFonts w:cs="Arial"/>
                <w:sz w:val="16"/>
                <w:szCs w:val="16"/>
                <w:lang w:eastAsia="en-MY"/>
              </w:rPr>
            </w:pPr>
          </w:p>
        </w:tc>
        <w:tc>
          <w:tcPr>
            <w:tcW w:w="708" w:type="dxa"/>
          </w:tcPr>
          <w:p w14:paraId="2A9B0CE1" w14:textId="77777777" w:rsidR="00DA7B5E" w:rsidRPr="00817FA6" w:rsidRDefault="00DA7B5E" w:rsidP="00817FA6">
            <w:pPr>
              <w:pStyle w:val="Tabletext"/>
              <w:jc w:val="right"/>
              <w:rPr>
                <w:rFonts w:cs="Arial"/>
                <w:sz w:val="16"/>
                <w:szCs w:val="16"/>
                <w:lang w:eastAsia="en-MY"/>
              </w:rPr>
            </w:pPr>
          </w:p>
        </w:tc>
        <w:tc>
          <w:tcPr>
            <w:tcW w:w="851" w:type="dxa"/>
          </w:tcPr>
          <w:p w14:paraId="1949D8C0" w14:textId="77777777" w:rsidR="00DA7B5E" w:rsidRPr="00817FA6" w:rsidRDefault="00DA7B5E" w:rsidP="00817FA6">
            <w:pPr>
              <w:pStyle w:val="Tabletext"/>
              <w:jc w:val="right"/>
              <w:rPr>
                <w:rFonts w:cs="Arial"/>
                <w:sz w:val="16"/>
                <w:szCs w:val="16"/>
                <w:lang w:eastAsia="en-MY"/>
              </w:rPr>
            </w:pPr>
          </w:p>
        </w:tc>
      </w:tr>
      <w:tr w:rsidR="00CB1336" w:rsidRPr="00817FA6" w14:paraId="55AAF5FD" w14:textId="77777777" w:rsidTr="00817FA6">
        <w:trPr>
          <w:trHeight w:val="300"/>
          <w:jc w:val="center"/>
        </w:trPr>
        <w:tc>
          <w:tcPr>
            <w:tcW w:w="2689" w:type="dxa"/>
          </w:tcPr>
          <w:p w14:paraId="2A3B5C79" w14:textId="77777777" w:rsidR="00DA7B5E" w:rsidRPr="00817FA6" w:rsidRDefault="00DA7B5E" w:rsidP="00C5435C">
            <w:pPr>
              <w:pStyle w:val="Tabletext"/>
              <w:rPr>
                <w:rFonts w:cs="Arial"/>
                <w:b/>
                <w:bCs/>
                <w:sz w:val="16"/>
                <w:szCs w:val="16"/>
                <w:lang w:eastAsia="en-MY"/>
              </w:rPr>
            </w:pPr>
            <w:r w:rsidRPr="00817FA6">
              <w:rPr>
                <w:rFonts w:cs="Arial"/>
                <w:b/>
                <w:bCs/>
                <w:sz w:val="16"/>
                <w:szCs w:val="16"/>
                <w:lang w:eastAsia="en-MY"/>
              </w:rPr>
              <w:t>Externalization</w:t>
            </w:r>
          </w:p>
        </w:tc>
        <w:tc>
          <w:tcPr>
            <w:tcW w:w="708" w:type="dxa"/>
          </w:tcPr>
          <w:p w14:paraId="4257671F"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0.720</w:t>
            </w:r>
          </w:p>
        </w:tc>
        <w:tc>
          <w:tcPr>
            <w:tcW w:w="709" w:type="dxa"/>
          </w:tcPr>
          <w:p w14:paraId="2E1BEFF2"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0.421</w:t>
            </w:r>
          </w:p>
        </w:tc>
        <w:tc>
          <w:tcPr>
            <w:tcW w:w="709" w:type="dxa"/>
          </w:tcPr>
          <w:p w14:paraId="00D0EF09"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0.761</w:t>
            </w:r>
          </w:p>
        </w:tc>
        <w:tc>
          <w:tcPr>
            <w:tcW w:w="709" w:type="dxa"/>
          </w:tcPr>
          <w:p w14:paraId="6A6ED0C2"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_</w:t>
            </w:r>
          </w:p>
        </w:tc>
        <w:tc>
          <w:tcPr>
            <w:tcW w:w="708" w:type="dxa"/>
          </w:tcPr>
          <w:p w14:paraId="384B8DED" w14:textId="77777777" w:rsidR="00DA7B5E" w:rsidRPr="00817FA6" w:rsidRDefault="00DA7B5E" w:rsidP="00817FA6">
            <w:pPr>
              <w:pStyle w:val="Tabletext"/>
              <w:jc w:val="right"/>
              <w:rPr>
                <w:rFonts w:cs="Arial"/>
                <w:sz w:val="16"/>
                <w:szCs w:val="16"/>
                <w:lang w:eastAsia="en-MY"/>
              </w:rPr>
            </w:pPr>
          </w:p>
        </w:tc>
        <w:tc>
          <w:tcPr>
            <w:tcW w:w="851" w:type="dxa"/>
          </w:tcPr>
          <w:p w14:paraId="45908E2C" w14:textId="77777777" w:rsidR="00DA7B5E" w:rsidRPr="00817FA6" w:rsidRDefault="00DA7B5E" w:rsidP="00817FA6">
            <w:pPr>
              <w:pStyle w:val="Tabletext"/>
              <w:jc w:val="right"/>
              <w:rPr>
                <w:rFonts w:cs="Arial"/>
                <w:sz w:val="16"/>
                <w:szCs w:val="16"/>
                <w:lang w:eastAsia="en-MY"/>
              </w:rPr>
            </w:pPr>
          </w:p>
        </w:tc>
      </w:tr>
      <w:tr w:rsidR="00CB1336" w:rsidRPr="00817FA6" w14:paraId="3C32143E" w14:textId="77777777" w:rsidTr="00817FA6">
        <w:trPr>
          <w:trHeight w:val="300"/>
          <w:jc w:val="center"/>
        </w:trPr>
        <w:tc>
          <w:tcPr>
            <w:tcW w:w="2689" w:type="dxa"/>
          </w:tcPr>
          <w:p w14:paraId="1AABDA1B" w14:textId="77777777" w:rsidR="00DA7B5E" w:rsidRPr="00817FA6" w:rsidRDefault="00DA7B5E" w:rsidP="00C5435C">
            <w:pPr>
              <w:pStyle w:val="Tabletext"/>
              <w:rPr>
                <w:rFonts w:cs="Arial"/>
                <w:b/>
                <w:bCs/>
                <w:sz w:val="16"/>
                <w:szCs w:val="16"/>
                <w:lang w:eastAsia="en-MY"/>
              </w:rPr>
            </w:pPr>
            <w:r w:rsidRPr="00817FA6">
              <w:rPr>
                <w:rFonts w:cs="Arial"/>
                <w:b/>
                <w:bCs/>
                <w:sz w:val="16"/>
                <w:szCs w:val="16"/>
                <w:lang w:eastAsia="en-MY"/>
              </w:rPr>
              <w:t>ICT</w:t>
            </w:r>
          </w:p>
        </w:tc>
        <w:tc>
          <w:tcPr>
            <w:tcW w:w="708" w:type="dxa"/>
          </w:tcPr>
          <w:p w14:paraId="4DDB0690"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0.544</w:t>
            </w:r>
          </w:p>
        </w:tc>
        <w:tc>
          <w:tcPr>
            <w:tcW w:w="709" w:type="dxa"/>
          </w:tcPr>
          <w:p w14:paraId="6697AA76"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0.461</w:t>
            </w:r>
          </w:p>
        </w:tc>
        <w:tc>
          <w:tcPr>
            <w:tcW w:w="709" w:type="dxa"/>
          </w:tcPr>
          <w:p w14:paraId="63735D23"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0.567</w:t>
            </w:r>
          </w:p>
        </w:tc>
        <w:tc>
          <w:tcPr>
            <w:tcW w:w="709" w:type="dxa"/>
          </w:tcPr>
          <w:p w14:paraId="5BC8F39C"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0.655</w:t>
            </w:r>
          </w:p>
        </w:tc>
        <w:tc>
          <w:tcPr>
            <w:tcW w:w="708" w:type="dxa"/>
          </w:tcPr>
          <w:p w14:paraId="47369717"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_</w:t>
            </w:r>
          </w:p>
        </w:tc>
        <w:tc>
          <w:tcPr>
            <w:tcW w:w="851" w:type="dxa"/>
          </w:tcPr>
          <w:p w14:paraId="144F2B05" w14:textId="77777777" w:rsidR="00DA7B5E" w:rsidRPr="00817FA6" w:rsidRDefault="00DA7B5E" w:rsidP="00817FA6">
            <w:pPr>
              <w:pStyle w:val="Tabletext"/>
              <w:jc w:val="right"/>
              <w:rPr>
                <w:rFonts w:cs="Arial"/>
                <w:sz w:val="16"/>
                <w:szCs w:val="16"/>
                <w:lang w:eastAsia="en-MY"/>
              </w:rPr>
            </w:pPr>
          </w:p>
        </w:tc>
      </w:tr>
      <w:tr w:rsidR="009A0C76" w:rsidRPr="00817FA6" w14:paraId="7379E456" w14:textId="77777777" w:rsidTr="00817FA6">
        <w:trPr>
          <w:trHeight w:val="300"/>
          <w:jc w:val="center"/>
        </w:trPr>
        <w:tc>
          <w:tcPr>
            <w:tcW w:w="2689" w:type="dxa"/>
          </w:tcPr>
          <w:p w14:paraId="683F558E" w14:textId="77777777" w:rsidR="00DA7B5E" w:rsidRPr="00817FA6" w:rsidRDefault="00DA7B5E" w:rsidP="00C5435C">
            <w:pPr>
              <w:pStyle w:val="Tabletext"/>
              <w:rPr>
                <w:rFonts w:cs="Arial"/>
                <w:b/>
                <w:bCs/>
                <w:sz w:val="16"/>
                <w:szCs w:val="16"/>
                <w:lang w:eastAsia="en-MY"/>
              </w:rPr>
            </w:pPr>
            <w:r w:rsidRPr="00817FA6">
              <w:rPr>
                <w:rFonts w:cs="Arial"/>
                <w:b/>
                <w:bCs/>
                <w:sz w:val="16"/>
                <w:szCs w:val="16"/>
                <w:lang w:eastAsia="en-MY"/>
              </w:rPr>
              <w:t>Agile Distributed Team Performance</w:t>
            </w:r>
          </w:p>
        </w:tc>
        <w:tc>
          <w:tcPr>
            <w:tcW w:w="708" w:type="dxa"/>
          </w:tcPr>
          <w:p w14:paraId="60C209EB"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0.800</w:t>
            </w:r>
          </w:p>
        </w:tc>
        <w:tc>
          <w:tcPr>
            <w:tcW w:w="709" w:type="dxa"/>
          </w:tcPr>
          <w:p w14:paraId="0F035457"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0.641</w:t>
            </w:r>
          </w:p>
        </w:tc>
        <w:tc>
          <w:tcPr>
            <w:tcW w:w="709" w:type="dxa"/>
          </w:tcPr>
          <w:p w14:paraId="0DC74A87"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0.806</w:t>
            </w:r>
          </w:p>
        </w:tc>
        <w:tc>
          <w:tcPr>
            <w:tcW w:w="709" w:type="dxa"/>
          </w:tcPr>
          <w:p w14:paraId="3182C402"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0.828</w:t>
            </w:r>
          </w:p>
        </w:tc>
        <w:tc>
          <w:tcPr>
            <w:tcW w:w="708" w:type="dxa"/>
          </w:tcPr>
          <w:p w14:paraId="00A64597"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0.690</w:t>
            </w:r>
          </w:p>
        </w:tc>
        <w:tc>
          <w:tcPr>
            <w:tcW w:w="851" w:type="dxa"/>
          </w:tcPr>
          <w:p w14:paraId="05C86290"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_</w:t>
            </w:r>
          </w:p>
        </w:tc>
      </w:tr>
    </w:tbl>
    <w:bookmarkEnd w:id="10"/>
    <w:p w14:paraId="0740A74C" w14:textId="7CD6592E" w:rsidR="00E77D67" w:rsidRPr="00817FA6" w:rsidRDefault="00E77D67" w:rsidP="00817FA6">
      <w:pPr>
        <w:pStyle w:val="Heading2"/>
      </w:pPr>
      <w:r w:rsidRPr="00817FA6">
        <w:t>Structural Model</w:t>
      </w:r>
    </w:p>
    <w:p w14:paraId="565EB44C" w14:textId="20B96EE6" w:rsidR="00E77D67" w:rsidRDefault="00E77D67" w:rsidP="00817FA6">
      <w:r w:rsidRPr="00C416A6">
        <w:rPr>
          <w:lang w:eastAsia="en-MY"/>
        </w:rPr>
        <w:t xml:space="preserve">This study </w:t>
      </w:r>
      <w:r w:rsidR="006B7A6A" w:rsidRPr="00C416A6">
        <w:rPr>
          <w:lang w:eastAsia="en-MY"/>
        </w:rPr>
        <w:t>performed the</w:t>
      </w:r>
      <w:r w:rsidRPr="00C416A6">
        <w:rPr>
          <w:lang w:eastAsia="en-MY"/>
        </w:rPr>
        <w:t xml:space="preserve"> structural model assessment following the measurement model.</w:t>
      </w:r>
      <w:r w:rsidR="007108A4">
        <w:rPr>
          <w:lang w:eastAsia="en-MY"/>
        </w:rPr>
        <w:t xml:space="preserve"> </w:t>
      </w:r>
      <w:r w:rsidR="007108A4" w:rsidRPr="007108A4">
        <w:rPr>
          <w:lang w:eastAsia="en-MY"/>
        </w:rPr>
        <w:t xml:space="preserve">Figure 3 </w:t>
      </w:r>
      <w:r w:rsidR="007108A4">
        <w:rPr>
          <w:lang w:eastAsia="en-MY"/>
        </w:rPr>
        <w:t>shows</w:t>
      </w:r>
      <w:r w:rsidR="007108A4" w:rsidRPr="007108A4">
        <w:rPr>
          <w:lang w:eastAsia="en-MY"/>
        </w:rPr>
        <w:t xml:space="preserve"> the structural model diagram of the study</w:t>
      </w:r>
      <w:r w:rsidR="007108A4">
        <w:rPr>
          <w:lang w:eastAsia="en-MY"/>
        </w:rPr>
        <w:t>, while T</w:t>
      </w:r>
      <w:r w:rsidRPr="00C416A6">
        <w:rPr>
          <w:lang w:eastAsia="en-MY"/>
        </w:rPr>
        <w:t xml:space="preserve">able </w:t>
      </w:r>
      <w:r w:rsidR="00490E7B">
        <w:rPr>
          <w:lang w:eastAsia="en-MY"/>
        </w:rPr>
        <w:t>4</w:t>
      </w:r>
      <w:r w:rsidRPr="00C416A6">
        <w:rPr>
          <w:lang w:eastAsia="en-MY"/>
        </w:rPr>
        <w:t xml:space="preserve"> presents the</w:t>
      </w:r>
      <w:r w:rsidR="007108A4">
        <w:rPr>
          <w:lang w:eastAsia="en-MY"/>
        </w:rPr>
        <w:t xml:space="preserve"> results of all</w:t>
      </w:r>
      <w:r w:rsidRPr="00C416A6">
        <w:rPr>
          <w:lang w:eastAsia="en-MY"/>
        </w:rPr>
        <w:t xml:space="preserve"> significant hypotheses. Hypothesis 1 shows a direct and significant positive association </w:t>
      </w:r>
      <w:r w:rsidR="006B7A6A" w:rsidRPr="00C416A6">
        <w:rPr>
          <w:lang w:eastAsia="en-MY"/>
        </w:rPr>
        <w:t>between CBT</w:t>
      </w:r>
      <w:r w:rsidRPr="00C416A6">
        <w:rPr>
          <w:lang w:eastAsia="en-MY"/>
        </w:rPr>
        <w:t xml:space="preserve"> and SOC </w:t>
      </w:r>
      <w:r w:rsidRPr="00C416A6">
        <w:t xml:space="preserve">(β =0.623, p &lt; 0.001). Hypothesis 2 proposed a positive relationship between CBT and ADTP (β =0.243, p &lt; 0.001). Similarly, Hypothesis 4 </w:t>
      </w:r>
      <w:r w:rsidR="006B7A6A" w:rsidRPr="00C416A6">
        <w:t>shows a</w:t>
      </w:r>
      <w:r w:rsidRPr="00C416A6">
        <w:t xml:space="preserve"> positive relationship between CBT and EXT (β =0.511, p &lt; 0.001). The finding</w:t>
      </w:r>
      <w:r w:rsidR="00FA2BF9" w:rsidRPr="00C416A6">
        <w:t>s</w:t>
      </w:r>
      <w:r w:rsidRPr="00C416A6">
        <w:t xml:space="preserve"> fully support Hypothesis 6, indicating a positive association between ABT and SOC (β =0.257, p &lt; 0.001). Likewise, Hypothesis 7 claims a positive relationship between ABT and ADTP (β =0.133, p &lt; 0.001). Substantially undertaken Hypotheses 11 SOC to ADTP (β =0.269, p &lt; 0.001) and 12 </w:t>
      </w:r>
      <w:r w:rsidR="00630D96" w:rsidRPr="00C416A6">
        <w:t xml:space="preserve">EXT to ADTP </w:t>
      </w:r>
      <w:r w:rsidRPr="00C416A6">
        <w:t>(β =0.287, p &lt; 0.001</w:t>
      </w:r>
      <w:r w:rsidR="006B7A6A" w:rsidRPr="00C416A6">
        <w:t>) also</w:t>
      </w:r>
      <w:r w:rsidRPr="00C416A6">
        <w:t xml:space="preserve"> support positive relationships in the study. Among all direct hypotheses, only one was rejected, </w:t>
      </w:r>
      <w:r w:rsidR="006B7A6A" w:rsidRPr="00C416A6">
        <w:t>indicating a non-significant</w:t>
      </w:r>
      <w:r w:rsidRPr="00C416A6">
        <w:t xml:space="preserve"> relationship between ABT and EXT (β =0.953, p &lt; 0.001). Moreover, the empirical analysis confirms Hypothesis 3, a positive mediating association of SOC between CBT and ADTP (β = 0.149, p &lt; 0.001). Similarly, Hypothesis 5 relationship </w:t>
      </w:r>
      <w:r w:rsidR="00630D96" w:rsidRPr="00C416A6">
        <w:t xml:space="preserve">examining the mediating role </w:t>
      </w:r>
      <w:r w:rsidRPr="00C416A6">
        <w:t xml:space="preserve">of EXT between CBT and ADTP (β =0.147, p &lt; 0.001) and Hypothesis 8 relationship of SOC between ABT and ADTP (β =0.068, p &lt; 0.001) support a positive mediating association. Furthermore, the findings confirm Hypothesis 14, </w:t>
      </w:r>
      <w:r w:rsidR="006B7A6A" w:rsidRPr="00C416A6">
        <w:t>confirming the</w:t>
      </w:r>
      <w:r w:rsidRPr="00C416A6">
        <w:t xml:space="preserve"> moderate effect of ICT on the relationship between EXT and ADTP (β = 0.330, p &lt; 0.001). Conversely, Hypothesis 13</w:t>
      </w:r>
      <w:r w:rsidR="00630D96" w:rsidRPr="00C416A6">
        <w:t xml:space="preserve"> showed </w:t>
      </w:r>
      <w:r w:rsidR="006B7A6A" w:rsidRPr="00C416A6">
        <w:t>that the</w:t>
      </w:r>
      <w:r w:rsidRPr="00C416A6">
        <w:t xml:space="preserve"> moderating effect of ICT between SOC and ADTP (β =-0.310, p &lt; 0.001) weakened the relationship.</w:t>
      </w:r>
      <w:bookmarkStart w:id="11" w:name="_Hlk207235730"/>
      <w:r w:rsidR="007108A4">
        <w:t xml:space="preserve"> </w:t>
      </w:r>
      <w:r w:rsidR="007108A4" w:rsidRPr="007108A4">
        <w:t>Figure 4 presents the structural model results, including path coefficients (β), R² values, significant and non-significant relationships, and boundary conditions discussed in subsequent sections.</w:t>
      </w:r>
    </w:p>
    <w:p w14:paraId="023B694F" w14:textId="46B87955" w:rsidR="00817FA6" w:rsidRPr="00C416A6" w:rsidRDefault="00817FA6" w:rsidP="00817FA6">
      <w:pPr>
        <w:pStyle w:val="FigRef"/>
      </w:pPr>
      <w:r w:rsidRPr="00817FA6">
        <w:t>Table 4</w:t>
      </w:r>
      <w:r>
        <w:t xml:space="preserve">: </w:t>
      </w:r>
      <w:r w:rsidRPr="00817FA6">
        <w:t>Direct, Mediation, and Moderation Relationships</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131"/>
        <w:gridCol w:w="2125"/>
        <w:gridCol w:w="1561"/>
        <w:gridCol w:w="850"/>
        <w:gridCol w:w="993"/>
        <w:gridCol w:w="850"/>
        <w:gridCol w:w="1276"/>
      </w:tblGrid>
      <w:tr w:rsidR="00CB1336" w:rsidRPr="00817FA6" w14:paraId="14E97C23" w14:textId="77777777" w:rsidTr="00DA1A5D">
        <w:trPr>
          <w:tblHeader/>
          <w:jc w:val="center"/>
        </w:trPr>
        <w:tc>
          <w:tcPr>
            <w:tcW w:w="1131" w:type="dxa"/>
          </w:tcPr>
          <w:bookmarkEnd w:id="11"/>
          <w:p w14:paraId="474A341E"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t>Hypothesis</w:t>
            </w:r>
          </w:p>
        </w:tc>
        <w:tc>
          <w:tcPr>
            <w:tcW w:w="2125" w:type="dxa"/>
          </w:tcPr>
          <w:p w14:paraId="04BE4B81" w14:textId="77777777" w:rsidR="00DA7B5E" w:rsidRPr="00817FA6" w:rsidRDefault="00DA7B5E" w:rsidP="00817FA6">
            <w:pPr>
              <w:pStyle w:val="Tabletext"/>
              <w:rPr>
                <w:rFonts w:cs="Arial"/>
                <w:b/>
                <w:bCs/>
                <w:sz w:val="16"/>
                <w:szCs w:val="16"/>
                <w:lang w:eastAsia="en-MY"/>
              </w:rPr>
            </w:pPr>
            <w:r w:rsidRPr="00817FA6">
              <w:rPr>
                <w:rFonts w:cs="Arial"/>
                <w:b/>
                <w:bCs/>
                <w:sz w:val="16"/>
                <w:szCs w:val="16"/>
                <w:lang w:eastAsia="en-MY"/>
              </w:rPr>
              <w:t>Path</w:t>
            </w:r>
          </w:p>
        </w:tc>
        <w:tc>
          <w:tcPr>
            <w:tcW w:w="1561" w:type="dxa"/>
          </w:tcPr>
          <w:p w14:paraId="136336DC" w14:textId="77777777" w:rsidR="00DA7B5E" w:rsidRPr="00817FA6" w:rsidRDefault="00DA7B5E" w:rsidP="00817FA6">
            <w:pPr>
              <w:pStyle w:val="Tabletext"/>
              <w:rPr>
                <w:rFonts w:cs="Arial"/>
                <w:b/>
                <w:bCs/>
                <w:sz w:val="16"/>
                <w:szCs w:val="16"/>
                <w:lang w:eastAsia="en-MY"/>
              </w:rPr>
            </w:pPr>
            <w:r w:rsidRPr="00817FA6">
              <w:rPr>
                <w:rFonts w:cs="Arial"/>
                <w:b/>
                <w:bCs/>
                <w:sz w:val="16"/>
                <w:szCs w:val="16"/>
                <w:lang w:eastAsia="en-MY"/>
              </w:rPr>
              <w:t>Path Coefficient</w:t>
            </w:r>
          </w:p>
        </w:tc>
        <w:tc>
          <w:tcPr>
            <w:tcW w:w="850" w:type="dxa"/>
          </w:tcPr>
          <w:p w14:paraId="603C42BA" w14:textId="77777777" w:rsidR="00DA7B5E" w:rsidRPr="00817FA6" w:rsidRDefault="00DA7B5E" w:rsidP="00817FA6">
            <w:pPr>
              <w:pStyle w:val="Tabletext"/>
              <w:rPr>
                <w:rFonts w:cs="Arial"/>
                <w:b/>
                <w:bCs/>
                <w:sz w:val="16"/>
                <w:szCs w:val="16"/>
                <w:lang w:eastAsia="en-MY"/>
              </w:rPr>
            </w:pPr>
            <w:r w:rsidRPr="00817FA6">
              <w:rPr>
                <w:rFonts w:cs="Arial"/>
                <w:b/>
                <w:bCs/>
                <w:sz w:val="16"/>
                <w:szCs w:val="16"/>
                <w:lang w:eastAsia="en-MY"/>
              </w:rPr>
              <w:t>t-value</w:t>
            </w:r>
          </w:p>
        </w:tc>
        <w:tc>
          <w:tcPr>
            <w:tcW w:w="993" w:type="dxa"/>
          </w:tcPr>
          <w:p w14:paraId="02D8CB3E" w14:textId="77777777" w:rsidR="00DA7B5E" w:rsidRPr="00817FA6" w:rsidRDefault="00DA7B5E" w:rsidP="00817FA6">
            <w:pPr>
              <w:pStyle w:val="Tabletext"/>
              <w:rPr>
                <w:rFonts w:cs="Arial"/>
                <w:b/>
                <w:bCs/>
                <w:sz w:val="16"/>
                <w:szCs w:val="16"/>
                <w:lang w:eastAsia="en-MY"/>
              </w:rPr>
            </w:pPr>
            <w:r w:rsidRPr="00817FA6">
              <w:rPr>
                <w:rFonts w:cs="Arial"/>
                <w:b/>
                <w:bCs/>
                <w:sz w:val="16"/>
                <w:szCs w:val="16"/>
                <w:lang w:eastAsia="en-MY"/>
              </w:rPr>
              <w:t>BCI LL</w:t>
            </w:r>
          </w:p>
        </w:tc>
        <w:tc>
          <w:tcPr>
            <w:tcW w:w="850" w:type="dxa"/>
          </w:tcPr>
          <w:p w14:paraId="51F9ABB1" w14:textId="77777777" w:rsidR="00DA7B5E" w:rsidRPr="00817FA6" w:rsidRDefault="00DA7B5E" w:rsidP="00817FA6">
            <w:pPr>
              <w:pStyle w:val="Tabletext"/>
              <w:rPr>
                <w:rFonts w:cs="Arial"/>
                <w:b/>
                <w:bCs/>
                <w:sz w:val="16"/>
                <w:szCs w:val="16"/>
                <w:lang w:eastAsia="en-MY"/>
              </w:rPr>
            </w:pPr>
            <w:r w:rsidRPr="00817FA6">
              <w:rPr>
                <w:rFonts w:cs="Arial"/>
                <w:b/>
                <w:bCs/>
                <w:sz w:val="16"/>
                <w:szCs w:val="16"/>
                <w:lang w:eastAsia="en-MY"/>
              </w:rPr>
              <w:t>BCI UL</w:t>
            </w:r>
          </w:p>
        </w:tc>
        <w:tc>
          <w:tcPr>
            <w:tcW w:w="1276" w:type="dxa"/>
          </w:tcPr>
          <w:p w14:paraId="723C788C" w14:textId="77777777" w:rsidR="00DA7B5E" w:rsidRPr="00817FA6" w:rsidRDefault="00DA7B5E" w:rsidP="00817FA6">
            <w:pPr>
              <w:pStyle w:val="Tabletext"/>
              <w:rPr>
                <w:rFonts w:cs="Arial"/>
                <w:b/>
                <w:bCs/>
                <w:sz w:val="16"/>
                <w:szCs w:val="16"/>
                <w:lang w:eastAsia="en-MY"/>
              </w:rPr>
            </w:pPr>
            <w:r w:rsidRPr="00817FA6">
              <w:rPr>
                <w:rFonts w:cs="Arial"/>
                <w:b/>
                <w:bCs/>
                <w:sz w:val="16"/>
                <w:szCs w:val="16"/>
                <w:lang w:eastAsia="en-MY"/>
              </w:rPr>
              <w:t>Decision</w:t>
            </w:r>
          </w:p>
        </w:tc>
      </w:tr>
      <w:tr w:rsidR="00CB1336" w:rsidRPr="00817FA6" w14:paraId="6C3B97A4" w14:textId="77777777" w:rsidTr="00DA1A5D">
        <w:trPr>
          <w:jc w:val="center"/>
        </w:trPr>
        <w:tc>
          <w:tcPr>
            <w:tcW w:w="1131" w:type="dxa"/>
          </w:tcPr>
          <w:p w14:paraId="5C4C0622"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t>H1</w:t>
            </w:r>
          </w:p>
        </w:tc>
        <w:tc>
          <w:tcPr>
            <w:tcW w:w="2125" w:type="dxa"/>
          </w:tcPr>
          <w:p w14:paraId="6B9421C3"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CBT → SOC</w:t>
            </w:r>
          </w:p>
        </w:tc>
        <w:tc>
          <w:tcPr>
            <w:tcW w:w="1561" w:type="dxa"/>
          </w:tcPr>
          <w:p w14:paraId="2CE026C2"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0.623</w:t>
            </w:r>
          </w:p>
        </w:tc>
        <w:tc>
          <w:tcPr>
            <w:tcW w:w="850" w:type="dxa"/>
          </w:tcPr>
          <w:p w14:paraId="2E3BB020"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7.711</w:t>
            </w:r>
          </w:p>
        </w:tc>
        <w:tc>
          <w:tcPr>
            <w:tcW w:w="993" w:type="dxa"/>
          </w:tcPr>
          <w:p w14:paraId="42E098B0"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0.464</w:t>
            </w:r>
          </w:p>
        </w:tc>
        <w:tc>
          <w:tcPr>
            <w:tcW w:w="850" w:type="dxa"/>
          </w:tcPr>
          <w:p w14:paraId="3D4E6257"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0.782</w:t>
            </w:r>
          </w:p>
        </w:tc>
        <w:tc>
          <w:tcPr>
            <w:tcW w:w="1276" w:type="dxa"/>
          </w:tcPr>
          <w:p w14:paraId="031F8B9C"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Accepted</w:t>
            </w:r>
          </w:p>
        </w:tc>
      </w:tr>
      <w:tr w:rsidR="00CB1336" w:rsidRPr="00817FA6" w14:paraId="509D6AC4" w14:textId="77777777" w:rsidTr="00DA1A5D">
        <w:trPr>
          <w:jc w:val="center"/>
        </w:trPr>
        <w:tc>
          <w:tcPr>
            <w:tcW w:w="1131" w:type="dxa"/>
          </w:tcPr>
          <w:p w14:paraId="453562B8"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t>H2</w:t>
            </w:r>
          </w:p>
        </w:tc>
        <w:tc>
          <w:tcPr>
            <w:tcW w:w="2125" w:type="dxa"/>
          </w:tcPr>
          <w:p w14:paraId="2C190C3B"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CBT → ADTP</w:t>
            </w:r>
          </w:p>
        </w:tc>
        <w:tc>
          <w:tcPr>
            <w:tcW w:w="1561" w:type="dxa"/>
          </w:tcPr>
          <w:p w14:paraId="57F6EFAD"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0.243</w:t>
            </w:r>
          </w:p>
        </w:tc>
        <w:tc>
          <w:tcPr>
            <w:tcW w:w="850" w:type="dxa"/>
          </w:tcPr>
          <w:p w14:paraId="37559B30"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4.479</w:t>
            </w:r>
          </w:p>
        </w:tc>
        <w:tc>
          <w:tcPr>
            <w:tcW w:w="993" w:type="dxa"/>
          </w:tcPr>
          <w:p w14:paraId="6A2F4405"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0.135</w:t>
            </w:r>
          </w:p>
        </w:tc>
        <w:tc>
          <w:tcPr>
            <w:tcW w:w="850" w:type="dxa"/>
          </w:tcPr>
          <w:p w14:paraId="32516DE0"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0.351</w:t>
            </w:r>
          </w:p>
        </w:tc>
        <w:tc>
          <w:tcPr>
            <w:tcW w:w="1276" w:type="dxa"/>
          </w:tcPr>
          <w:p w14:paraId="78F10017"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Accepted</w:t>
            </w:r>
          </w:p>
        </w:tc>
      </w:tr>
      <w:tr w:rsidR="00CB1336" w:rsidRPr="00817FA6" w14:paraId="03C1CA50" w14:textId="77777777" w:rsidTr="00DA1A5D">
        <w:trPr>
          <w:jc w:val="center"/>
        </w:trPr>
        <w:tc>
          <w:tcPr>
            <w:tcW w:w="1131" w:type="dxa"/>
          </w:tcPr>
          <w:p w14:paraId="4215B725"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t>H3</w:t>
            </w:r>
          </w:p>
        </w:tc>
        <w:tc>
          <w:tcPr>
            <w:tcW w:w="2125" w:type="dxa"/>
          </w:tcPr>
          <w:p w14:paraId="561FED64"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CBT → SOC →ADTP</w:t>
            </w:r>
          </w:p>
        </w:tc>
        <w:tc>
          <w:tcPr>
            <w:tcW w:w="1561" w:type="dxa"/>
          </w:tcPr>
          <w:p w14:paraId="21E30533"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0.149</w:t>
            </w:r>
          </w:p>
        </w:tc>
        <w:tc>
          <w:tcPr>
            <w:tcW w:w="850" w:type="dxa"/>
          </w:tcPr>
          <w:p w14:paraId="1D4B3046"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3.415</w:t>
            </w:r>
          </w:p>
        </w:tc>
        <w:tc>
          <w:tcPr>
            <w:tcW w:w="993" w:type="dxa"/>
          </w:tcPr>
          <w:p w14:paraId="6887B07D"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0.065</w:t>
            </w:r>
          </w:p>
        </w:tc>
        <w:tc>
          <w:tcPr>
            <w:tcW w:w="850" w:type="dxa"/>
          </w:tcPr>
          <w:p w14:paraId="388A9B0E"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0.233</w:t>
            </w:r>
          </w:p>
        </w:tc>
        <w:tc>
          <w:tcPr>
            <w:tcW w:w="1276" w:type="dxa"/>
          </w:tcPr>
          <w:p w14:paraId="386B344A"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Accepted</w:t>
            </w:r>
          </w:p>
        </w:tc>
      </w:tr>
      <w:tr w:rsidR="00CB1336" w:rsidRPr="00817FA6" w14:paraId="77539E9D" w14:textId="77777777" w:rsidTr="00DA1A5D">
        <w:trPr>
          <w:jc w:val="center"/>
        </w:trPr>
        <w:tc>
          <w:tcPr>
            <w:tcW w:w="1131" w:type="dxa"/>
          </w:tcPr>
          <w:p w14:paraId="3C7B00DB"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t>H4</w:t>
            </w:r>
          </w:p>
        </w:tc>
        <w:tc>
          <w:tcPr>
            <w:tcW w:w="2125" w:type="dxa"/>
          </w:tcPr>
          <w:p w14:paraId="55DCA853"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CBT → EXT</w:t>
            </w:r>
          </w:p>
        </w:tc>
        <w:tc>
          <w:tcPr>
            <w:tcW w:w="1561" w:type="dxa"/>
          </w:tcPr>
          <w:p w14:paraId="0D325F08"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0.511</w:t>
            </w:r>
          </w:p>
        </w:tc>
        <w:tc>
          <w:tcPr>
            <w:tcW w:w="850" w:type="dxa"/>
          </w:tcPr>
          <w:p w14:paraId="60747871"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7.426</w:t>
            </w:r>
          </w:p>
        </w:tc>
        <w:tc>
          <w:tcPr>
            <w:tcW w:w="993" w:type="dxa"/>
          </w:tcPr>
          <w:p w14:paraId="6F3D6C47"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0.376</w:t>
            </w:r>
          </w:p>
        </w:tc>
        <w:tc>
          <w:tcPr>
            <w:tcW w:w="850" w:type="dxa"/>
          </w:tcPr>
          <w:p w14:paraId="226FC8D8"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0.646</w:t>
            </w:r>
          </w:p>
        </w:tc>
        <w:tc>
          <w:tcPr>
            <w:tcW w:w="1276" w:type="dxa"/>
          </w:tcPr>
          <w:p w14:paraId="3578D36C"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Accepted</w:t>
            </w:r>
          </w:p>
        </w:tc>
      </w:tr>
      <w:tr w:rsidR="00CB1336" w:rsidRPr="00817FA6" w14:paraId="44EBF591" w14:textId="77777777" w:rsidTr="00DA1A5D">
        <w:trPr>
          <w:jc w:val="center"/>
        </w:trPr>
        <w:tc>
          <w:tcPr>
            <w:tcW w:w="1131" w:type="dxa"/>
          </w:tcPr>
          <w:p w14:paraId="5DF8D8B5"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lastRenderedPageBreak/>
              <w:t>H5</w:t>
            </w:r>
          </w:p>
        </w:tc>
        <w:tc>
          <w:tcPr>
            <w:tcW w:w="2125" w:type="dxa"/>
          </w:tcPr>
          <w:p w14:paraId="2E9E7258"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CBT → EXT → ADTP</w:t>
            </w:r>
          </w:p>
        </w:tc>
        <w:tc>
          <w:tcPr>
            <w:tcW w:w="1561" w:type="dxa"/>
          </w:tcPr>
          <w:p w14:paraId="0F95649A"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0.147</w:t>
            </w:r>
          </w:p>
        </w:tc>
        <w:tc>
          <w:tcPr>
            <w:tcW w:w="850" w:type="dxa"/>
          </w:tcPr>
          <w:p w14:paraId="7141181F"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3.806</w:t>
            </w:r>
          </w:p>
        </w:tc>
        <w:tc>
          <w:tcPr>
            <w:tcW w:w="993" w:type="dxa"/>
          </w:tcPr>
          <w:p w14:paraId="69475598"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0.073</w:t>
            </w:r>
          </w:p>
        </w:tc>
        <w:tc>
          <w:tcPr>
            <w:tcW w:w="850" w:type="dxa"/>
          </w:tcPr>
          <w:p w14:paraId="70AB9DA1"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0.221</w:t>
            </w:r>
          </w:p>
        </w:tc>
        <w:tc>
          <w:tcPr>
            <w:tcW w:w="1276" w:type="dxa"/>
          </w:tcPr>
          <w:p w14:paraId="02CB1B89"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Accepted</w:t>
            </w:r>
          </w:p>
        </w:tc>
      </w:tr>
      <w:tr w:rsidR="00CB1336" w:rsidRPr="00817FA6" w14:paraId="7C5CADBD" w14:textId="77777777" w:rsidTr="00DA1A5D">
        <w:trPr>
          <w:jc w:val="center"/>
        </w:trPr>
        <w:tc>
          <w:tcPr>
            <w:tcW w:w="1131" w:type="dxa"/>
          </w:tcPr>
          <w:p w14:paraId="2B388842"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t>H6</w:t>
            </w:r>
          </w:p>
        </w:tc>
        <w:tc>
          <w:tcPr>
            <w:tcW w:w="2125" w:type="dxa"/>
          </w:tcPr>
          <w:p w14:paraId="32D00885"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ABT → SOC</w:t>
            </w:r>
          </w:p>
        </w:tc>
        <w:tc>
          <w:tcPr>
            <w:tcW w:w="1561" w:type="dxa"/>
          </w:tcPr>
          <w:p w14:paraId="71E3A729"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0.257</w:t>
            </w:r>
          </w:p>
        </w:tc>
        <w:tc>
          <w:tcPr>
            <w:tcW w:w="850" w:type="dxa"/>
          </w:tcPr>
          <w:p w14:paraId="4590CFB9"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3.854</w:t>
            </w:r>
          </w:p>
        </w:tc>
        <w:tc>
          <w:tcPr>
            <w:tcW w:w="993" w:type="dxa"/>
          </w:tcPr>
          <w:p w14:paraId="5F7DC18C"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0.128</w:t>
            </w:r>
          </w:p>
        </w:tc>
        <w:tc>
          <w:tcPr>
            <w:tcW w:w="850" w:type="dxa"/>
          </w:tcPr>
          <w:p w14:paraId="767713CA"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0.386</w:t>
            </w:r>
          </w:p>
        </w:tc>
        <w:tc>
          <w:tcPr>
            <w:tcW w:w="1276" w:type="dxa"/>
          </w:tcPr>
          <w:p w14:paraId="513F16DB"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Accepted</w:t>
            </w:r>
          </w:p>
        </w:tc>
      </w:tr>
      <w:tr w:rsidR="00CB1336" w:rsidRPr="00817FA6" w14:paraId="16C44DB8" w14:textId="77777777" w:rsidTr="00DA1A5D">
        <w:trPr>
          <w:jc w:val="center"/>
        </w:trPr>
        <w:tc>
          <w:tcPr>
            <w:tcW w:w="1131" w:type="dxa"/>
          </w:tcPr>
          <w:p w14:paraId="0A82383B"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t>H7</w:t>
            </w:r>
          </w:p>
        </w:tc>
        <w:tc>
          <w:tcPr>
            <w:tcW w:w="2125" w:type="dxa"/>
          </w:tcPr>
          <w:p w14:paraId="40B3D99E"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ABT → ADTP</w:t>
            </w:r>
          </w:p>
        </w:tc>
        <w:tc>
          <w:tcPr>
            <w:tcW w:w="1561" w:type="dxa"/>
          </w:tcPr>
          <w:p w14:paraId="4EB0665A"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0.133</w:t>
            </w:r>
          </w:p>
        </w:tc>
        <w:tc>
          <w:tcPr>
            <w:tcW w:w="850" w:type="dxa"/>
          </w:tcPr>
          <w:p w14:paraId="6053705F"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2.416</w:t>
            </w:r>
          </w:p>
        </w:tc>
        <w:tc>
          <w:tcPr>
            <w:tcW w:w="993" w:type="dxa"/>
          </w:tcPr>
          <w:p w14:paraId="7C0AD901"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0.027</w:t>
            </w:r>
          </w:p>
        </w:tc>
        <w:tc>
          <w:tcPr>
            <w:tcW w:w="850" w:type="dxa"/>
          </w:tcPr>
          <w:p w14:paraId="4733FC2A"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0.239</w:t>
            </w:r>
          </w:p>
        </w:tc>
        <w:tc>
          <w:tcPr>
            <w:tcW w:w="1276" w:type="dxa"/>
          </w:tcPr>
          <w:p w14:paraId="305DBA64"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Accepted</w:t>
            </w:r>
          </w:p>
        </w:tc>
      </w:tr>
      <w:tr w:rsidR="00CB1336" w:rsidRPr="00817FA6" w14:paraId="4B4EB0D5" w14:textId="77777777" w:rsidTr="00DA1A5D">
        <w:trPr>
          <w:jc w:val="center"/>
        </w:trPr>
        <w:tc>
          <w:tcPr>
            <w:tcW w:w="1131" w:type="dxa"/>
          </w:tcPr>
          <w:p w14:paraId="03E658F3"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t>H8</w:t>
            </w:r>
          </w:p>
        </w:tc>
        <w:tc>
          <w:tcPr>
            <w:tcW w:w="2125" w:type="dxa"/>
          </w:tcPr>
          <w:p w14:paraId="36EF123B"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ABT → SOC →ADTP</w:t>
            </w:r>
          </w:p>
        </w:tc>
        <w:tc>
          <w:tcPr>
            <w:tcW w:w="1561" w:type="dxa"/>
          </w:tcPr>
          <w:p w14:paraId="0C9B44DE"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0.068</w:t>
            </w:r>
          </w:p>
        </w:tc>
        <w:tc>
          <w:tcPr>
            <w:tcW w:w="850" w:type="dxa"/>
          </w:tcPr>
          <w:p w14:paraId="3BADAD8C"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3.149</w:t>
            </w:r>
          </w:p>
        </w:tc>
        <w:tc>
          <w:tcPr>
            <w:tcW w:w="993" w:type="dxa"/>
          </w:tcPr>
          <w:p w14:paraId="10E7B6D8"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0.025</w:t>
            </w:r>
          </w:p>
        </w:tc>
        <w:tc>
          <w:tcPr>
            <w:tcW w:w="850" w:type="dxa"/>
          </w:tcPr>
          <w:p w14:paraId="245E2DEC"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0.111</w:t>
            </w:r>
          </w:p>
        </w:tc>
        <w:tc>
          <w:tcPr>
            <w:tcW w:w="1276" w:type="dxa"/>
          </w:tcPr>
          <w:p w14:paraId="4C148C14"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Accepted</w:t>
            </w:r>
          </w:p>
        </w:tc>
      </w:tr>
      <w:tr w:rsidR="00CB1336" w:rsidRPr="00817FA6" w14:paraId="020D47EF" w14:textId="77777777" w:rsidTr="00DA1A5D">
        <w:trPr>
          <w:jc w:val="center"/>
        </w:trPr>
        <w:tc>
          <w:tcPr>
            <w:tcW w:w="1131" w:type="dxa"/>
          </w:tcPr>
          <w:p w14:paraId="24E2C5DB"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t>H9</w:t>
            </w:r>
          </w:p>
        </w:tc>
        <w:tc>
          <w:tcPr>
            <w:tcW w:w="2125" w:type="dxa"/>
          </w:tcPr>
          <w:p w14:paraId="2ACD1A4F"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ABT → EXT</w:t>
            </w:r>
          </w:p>
        </w:tc>
        <w:tc>
          <w:tcPr>
            <w:tcW w:w="1561" w:type="dxa"/>
          </w:tcPr>
          <w:p w14:paraId="19770193"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0.077</w:t>
            </w:r>
          </w:p>
        </w:tc>
        <w:tc>
          <w:tcPr>
            <w:tcW w:w="850" w:type="dxa"/>
          </w:tcPr>
          <w:p w14:paraId="058412B6"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0.953</w:t>
            </w:r>
          </w:p>
        </w:tc>
        <w:tc>
          <w:tcPr>
            <w:tcW w:w="993" w:type="dxa"/>
          </w:tcPr>
          <w:p w14:paraId="36CE8D56"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-0.076</w:t>
            </w:r>
          </w:p>
        </w:tc>
        <w:tc>
          <w:tcPr>
            <w:tcW w:w="850" w:type="dxa"/>
          </w:tcPr>
          <w:p w14:paraId="2D10DF14"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0.230</w:t>
            </w:r>
          </w:p>
        </w:tc>
        <w:tc>
          <w:tcPr>
            <w:tcW w:w="1276" w:type="dxa"/>
          </w:tcPr>
          <w:p w14:paraId="7B4ADD00"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Rejected</w:t>
            </w:r>
          </w:p>
        </w:tc>
      </w:tr>
      <w:tr w:rsidR="00CB1336" w:rsidRPr="00817FA6" w14:paraId="77D6E1A1" w14:textId="77777777" w:rsidTr="00DA1A5D">
        <w:trPr>
          <w:jc w:val="center"/>
        </w:trPr>
        <w:tc>
          <w:tcPr>
            <w:tcW w:w="1131" w:type="dxa"/>
          </w:tcPr>
          <w:p w14:paraId="528D43E9"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t>H10</w:t>
            </w:r>
          </w:p>
        </w:tc>
        <w:tc>
          <w:tcPr>
            <w:tcW w:w="2125" w:type="dxa"/>
          </w:tcPr>
          <w:p w14:paraId="1073224F"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ABT → EXT → ADTP</w:t>
            </w:r>
          </w:p>
        </w:tc>
        <w:tc>
          <w:tcPr>
            <w:tcW w:w="1561" w:type="dxa"/>
          </w:tcPr>
          <w:p w14:paraId="2BF7E0F4"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0.021</w:t>
            </w:r>
          </w:p>
        </w:tc>
        <w:tc>
          <w:tcPr>
            <w:tcW w:w="850" w:type="dxa"/>
          </w:tcPr>
          <w:p w14:paraId="5F7DC994"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0.023</w:t>
            </w:r>
          </w:p>
        </w:tc>
        <w:tc>
          <w:tcPr>
            <w:tcW w:w="993" w:type="dxa"/>
          </w:tcPr>
          <w:p w14:paraId="77AB23E7"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-0.024</w:t>
            </w:r>
          </w:p>
        </w:tc>
        <w:tc>
          <w:tcPr>
            <w:tcW w:w="850" w:type="dxa"/>
          </w:tcPr>
          <w:p w14:paraId="7B8D5FC2"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0.066</w:t>
            </w:r>
          </w:p>
        </w:tc>
        <w:tc>
          <w:tcPr>
            <w:tcW w:w="1276" w:type="dxa"/>
          </w:tcPr>
          <w:p w14:paraId="799F85A4"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Rejected</w:t>
            </w:r>
          </w:p>
        </w:tc>
      </w:tr>
      <w:tr w:rsidR="00CB1336" w:rsidRPr="00817FA6" w14:paraId="25A81FC7" w14:textId="77777777" w:rsidTr="00DA1A5D">
        <w:trPr>
          <w:jc w:val="center"/>
        </w:trPr>
        <w:tc>
          <w:tcPr>
            <w:tcW w:w="1131" w:type="dxa"/>
          </w:tcPr>
          <w:p w14:paraId="099AE3D7"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t>H11</w:t>
            </w:r>
          </w:p>
        </w:tc>
        <w:tc>
          <w:tcPr>
            <w:tcW w:w="2125" w:type="dxa"/>
          </w:tcPr>
          <w:p w14:paraId="16235672"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SOC → ADTP</w:t>
            </w:r>
          </w:p>
        </w:tc>
        <w:tc>
          <w:tcPr>
            <w:tcW w:w="1561" w:type="dxa"/>
          </w:tcPr>
          <w:p w14:paraId="64B814C0"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0.269</w:t>
            </w:r>
          </w:p>
        </w:tc>
        <w:tc>
          <w:tcPr>
            <w:tcW w:w="850" w:type="dxa"/>
          </w:tcPr>
          <w:p w14:paraId="0500F294"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4.333</w:t>
            </w:r>
          </w:p>
        </w:tc>
        <w:tc>
          <w:tcPr>
            <w:tcW w:w="993" w:type="dxa"/>
          </w:tcPr>
          <w:p w14:paraId="1066CFAA"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0.147</w:t>
            </w:r>
          </w:p>
        </w:tc>
        <w:tc>
          <w:tcPr>
            <w:tcW w:w="850" w:type="dxa"/>
          </w:tcPr>
          <w:p w14:paraId="53397390"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0.391</w:t>
            </w:r>
          </w:p>
        </w:tc>
        <w:tc>
          <w:tcPr>
            <w:tcW w:w="1276" w:type="dxa"/>
          </w:tcPr>
          <w:p w14:paraId="5E134E1A"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Accepted</w:t>
            </w:r>
          </w:p>
        </w:tc>
      </w:tr>
      <w:tr w:rsidR="00CB1336" w:rsidRPr="00817FA6" w14:paraId="7EE46B07" w14:textId="77777777" w:rsidTr="00DA1A5D">
        <w:trPr>
          <w:jc w:val="center"/>
        </w:trPr>
        <w:tc>
          <w:tcPr>
            <w:tcW w:w="1131" w:type="dxa"/>
          </w:tcPr>
          <w:p w14:paraId="3DD7D116"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t>H12</w:t>
            </w:r>
          </w:p>
        </w:tc>
        <w:tc>
          <w:tcPr>
            <w:tcW w:w="2125" w:type="dxa"/>
          </w:tcPr>
          <w:p w14:paraId="1B7D10E3"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EXT → ADTP</w:t>
            </w:r>
          </w:p>
        </w:tc>
        <w:tc>
          <w:tcPr>
            <w:tcW w:w="1561" w:type="dxa"/>
          </w:tcPr>
          <w:p w14:paraId="27FD8A6A"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0.287</w:t>
            </w:r>
          </w:p>
        </w:tc>
        <w:tc>
          <w:tcPr>
            <w:tcW w:w="850" w:type="dxa"/>
          </w:tcPr>
          <w:p w14:paraId="44B3D5F4"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4.882</w:t>
            </w:r>
          </w:p>
        </w:tc>
        <w:tc>
          <w:tcPr>
            <w:tcW w:w="993" w:type="dxa"/>
          </w:tcPr>
          <w:p w14:paraId="4223DC7D"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0.173</w:t>
            </w:r>
          </w:p>
        </w:tc>
        <w:tc>
          <w:tcPr>
            <w:tcW w:w="850" w:type="dxa"/>
          </w:tcPr>
          <w:p w14:paraId="74CE81FF"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0.401</w:t>
            </w:r>
          </w:p>
        </w:tc>
        <w:tc>
          <w:tcPr>
            <w:tcW w:w="1276" w:type="dxa"/>
          </w:tcPr>
          <w:p w14:paraId="315E04A1"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Accepted</w:t>
            </w:r>
          </w:p>
        </w:tc>
      </w:tr>
      <w:tr w:rsidR="00CB1336" w:rsidRPr="00817FA6" w14:paraId="4633E854" w14:textId="77777777" w:rsidTr="00DA1A5D">
        <w:trPr>
          <w:jc w:val="center"/>
        </w:trPr>
        <w:tc>
          <w:tcPr>
            <w:tcW w:w="1131" w:type="dxa"/>
          </w:tcPr>
          <w:p w14:paraId="1BEAE3E1"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t>H13</w:t>
            </w:r>
          </w:p>
        </w:tc>
        <w:tc>
          <w:tcPr>
            <w:tcW w:w="2125" w:type="dxa"/>
          </w:tcPr>
          <w:p w14:paraId="1D34FDCA"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ICT → SOC → ADTP</w:t>
            </w:r>
          </w:p>
        </w:tc>
        <w:tc>
          <w:tcPr>
            <w:tcW w:w="1561" w:type="dxa"/>
          </w:tcPr>
          <w:p w14:paraId="14F8FA10"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-0.310</w:t>
            </w:r>
          </w:p>
        </w:tc>
        <w:tc>
          <w:tcPr>
            <w:tcW w:w="850" w:type="dxa"/>
          </w:tcPr>
          <w:p w14:paraId="2E9DFCD3"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2.992</w:t>
            </w:r>
          </w:p>
        </w:tc>
        <w:tc>
          <w:tcPr>
            <w:tcW w:w="993" w:type="dxa"/>
          </w:tcPr>
          <w:p w14:paraId="7DF8E94A"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0.514</w:t>
            </w:r>
          </w:p>
        </w:tc>
        <w:tc>
          <w:tcPr>
            <w:tcW w:w="850" w:type="dxa"/>
          </w:tcPr>
          <w:p w14:paraId="511AB664"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-0.106</w:t>
            </w:r>
          </w:p>
        </w:tc>
        <w:tc>
          <w:tcPr>
            <w:tcW w:w="1276" w:type="dxa"/>
          </w:tcPr>
          <w:p w14:paraId="08D3F392"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Accepted (Weaken)</w:t>
            </w:r>
          </w:p>
        </w:tc>
      </w:tr>
      <w:tr w:rsidR="00CB1336" w:rsidRPr="00817FA6" w14:paraId="68D0B1DE" w14:textId="77777777" w:rsidTr="00DA1A5D">
        <w:trPr>
          <w:jc w:val="center"/>
        </w:trPr>
        <w:tc>
          <w:tcPr>
            <w:tcW w:w="1131" w:type="dxa"/>
          </w:tcPr>
          <w:p w14:paraId="5064B282" w14:textId="77777777" w:rsidR="00DA7B5E" w:rsidRPr="00817FA6" w:rsidRDefault="00DA7B5E" w:rsidP="00817FA6">
            <w:pPr>
              <w:pStyle w:val="Tabletext"/>
              <w:jc w:val="center"/>
              <w:rPr>
                <w:rFonts w:cs="Arial"/>
                <w:b/>
                <w:bCs/>
                <w:sz w:val="16"/>
                <w:szCs w:val="16"/>
                <w:lang w:eastAsia="en-MY"/>
              </w:rPr>
            </w:pPr>
            <w:r w:rsidRPr="00817FA6">
              <w:rPr>
                <w:rFonts w:cs="Arial"/>
                <w:b/>
                <w:bCs/>
                <w:sz w:val="16"/>
                <w:szCs w:val="16"/>
                <w:lang w:eastAsia="en-MY"/>
              </w:rPr>
              <w:t>H14</w:t>
            </w:r>
          </w:p>
        </w:tc>
        <w:tc>
          <w:tcPr>
            <w:tcW w:w="2125" w:type="dxa"/>
          </w:tcPr>
          <w:p w14:paraId="422116D1"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ICT → EXT → ADTP</w:t>
            </w:r>
          </w:p>
        </w:tc>
        <w:tc>
          <w:tcPr>
            <w:tcW w:w="1561" w:type="dxa"/>
          </w:tcPr>
          <w:p w14:paraId="0A7537DB"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0.330</w:t>
            </w:r>
          </w:p>
        </w:tc>
        <w:tc>
          <w:tcPr>
            <w:tcW w:w="850" w:type="dxa"/>
          </w:tcPr>
          <w:p w14:paraId="4DEC7D90"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3.574</w:t>
            </w:r>
          </w:p>
        </w:tc>
        <w:tc>
          <w:tcPr>
            <w:tcW w:w="993" w:type="dxa"/>
          </w:tcPr>
          <w:p w14:paraId="0499CF37"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0.149</w:t>
            </w:r>
          </w:p>
        </w:tc>
        <w:tc>
          <w:tcPr>
            <w:tcW w:w="850" w:type="dxa"/>
          </w:tcPr>
          <w:p w14:paraId="1BAF128D" w14:textId="77777777" w:rsidR="00DA7B5E" w:rsidRPr="00817FA6" w:rsidRDefault="00DA7B5E" w:rsidP="00817FA6">
            <w:pPr>
              <w:pStyle w:val="Tabletext"/>
              <w:jc w:val="right"/>
              <w:rPr>
                <w:rFonts w:cs="Arial"/>
                <w:sz w:val="16"/>
                <w:szCs w:val="16"/>
                <w:lang w:eastAsia="en-MY"/>
              </w:rPr>
            </w:pPr>
            <w:r w:rsidRPr="00817FA6">
              <w:rPr>
                <w:rFonts w:cs="Arial"/>
                <w:sz w:val="16"/>
                <w:szCs w:val="16"/>
                <w:lang w:eastAsia="en-MY"/>
              </w:rPr>
              <w:t>0.511</w:t>
            </w:r>
          </w:p>
        </w:tc>
        <w:tc>
          <w:tcPr>
            <w:tcW w:w="1276" w:type="dxa"/>
          </w:tcPr>
          <w:p w14:paraId="26676D16" w14:textId="77777777" w:rsidR="00DA7B5E" w:rsidRPr="00817FA6" w:rsidRDefault="00DA7B5E" w:rsidP="00817FA6">
            <w:pPr>
              <w:pStyle w:val="Tabletext"/>
              <w:rPr>
                <w:rFonts w:cs="Arial"/>
                <w:sz w:val="16"/>
                <w:szCs w:val="16"/>
                <w:lang w:eastAsia="en-MY"/>
              </w:rPr>
            </w:pPr>
            <w:r w:rsidRPr="00817FA6">
              <w:rPr>
                <w:rFonts w:cs="Arial"/>
                <w:sz w:val="16"/>
                <w:szCs w:val="16"/>
                <w:lang w:eastAsia="en-MY"/>
              </w:rPr>
              <w:t>Accepted (Strengthen)</w:t>
            </w:r>
          </w:p>
        </w:tc>
      </w:tr>
    </w:tbl>
    <w:p w14:paraId="2C991041" w14:textId="77777777" w:rsidR="00EF13B3" w:rsidRDefault="00EF13B3" w:rsidP="007F2D4F">
      <w:pPr>
        <w:rPr>
          <w:lang w:eastAsia="en-MY"/>
        </w:rPr>
      </w:pPr>
    </w:p>
    <w:p w14:paraId="6EFCA33E" w14:textId="77777777" w:rsidR="00DA1A5D" w:rsidRPr="00DA1A5D" w:rsidRDefault="00DA1A5D" w:rsidP="00DA1A5D">
      <w:pPr>
        <w:jc w:val="center"/>
        <w:rPr>
          <w:b/>
          <w:bCs/>
          <w:lang w:eastAsia="en-MY"/>
        </w:rPr>
      </w:pPr>
      <w:r w:rsidRPr="00DA1A5D">
        <w:rPr>
          <w:b/>
          <w:bCs/>
          <w:lang w:eastAsia="en-MY"/>
        </w:rPr>
        <w:drawing>
          <wp:inline distT="0" distB="0" distL="0" distR="0" wp14:anchorId="6D0F6E77" wp14:editId="190AFF12">
            <wp:extent cx="4657725" cy="2342466"/>
            <wp:effectExtent l="0" t="0" r="0" b="1270"/>
            <wp:docPr id="1746966718" name="Picture 2"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66718" name="Picture 2" descr="A diagram of a network&#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3286" cy="2345263"/>
                    </a:xfrm>
                    <a:prstGeom prst="rect">
                      <a:avLst/>
                    </a:prstGeom>
                    <a:noFill/>
                    <a:ln>
                      <a:noFill/>
                    </a:ln>
                  </pic:spPr>
                </pic:pic>
              </a:graphicData>
            </a:graphic>
          </wp:inline>
        </w:drawing>
      </w:r>
    </w:p>
    <w:p w14:paraId="17FBA978" w14:textId="3083CC65" w:rsidR="00415CB5" w:rsidRPr="00415CB5" w:rsidRDefault="00415CB5" w:rsidP="00415CB5">
      <w:pPr>
        <w:pStyle w:val="FigRef"/>
      </w:pPr>
      <w:r>
        <w:t>Figure 3: Structu</w:t>
      </w:r>
      <w:r w:rsidR="00D12378">
        <w:t>r</w:t>
      </w:r>
      <w:r>
        <w:t>al Model</w:t>
      </w:r>
    </w:p>
    <w:p w14:paraId="1E570FD5" w14:textId="71FB18B7" w:rsidR="007352BE" w:rsidRDefault="00EF13B3" w:rsidP="00817FA6">
      <w:pPr>
        <w:jc w:val="center"/>
        <w:rPr>
          <w:lang w:eastAsia="en-MY"/>
        </w:rPr>
      </w:pPr>
      <w:r w:rsidRPr="00C416A6">
        <w:rPr>
          <w:lang w:eastAsia="en-MY"/>
        </w:rPr>
        <w:drawing>
          <wp:inline distT="0" distB="0" distL="0" distR="0" wp14:anchorId="5657097A" wp14:editId="4338CEFD">
            <wp:extent cx="4914201" cy="2895600"/>
            <wp:effectExtent l="0" t="0" r="1270" b="0"/>
            <wp:docPr id="18617573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4236" cy="2901513"/>
                    </a:xfrm>
                    <a:prstGeom prst="rect">
                      <a:avLst/>
                    </a:prstGeom>
                    <a:noFill/>
                  </pic:spPr>
                </pic:pic>
              </a:graphicData>
            </a:graphic>
          </wp:inline>
        </w:drawing>
      </w:r>
    </w:p>
    <w:p w14:paraId="2E38C1F9" w14:textId="77777777" w:rsidR="00415CB5" w:rsidRDefault="00415CB5" w:rsidP="00415CB5">
      <w:pPr>
        <w:ind w:left="882" w:hanging="882"/>
        <w:rPr>
          <w:b/>
          <w:lang w:val="en-MY"/>
        </w:rPr>
      </w:pPr>
      <w:r w:rsidRPr="00415CB5">
        <w:rPr>
          <w:b/>
          <w:lang w:val="en-MY"/>
        </w:rPr>
        <w:t>Figure 4: Structural Model Results Including Path Coefficients (β), R² Values, and Significant and Non-significant Relationships, with Identified Boundary Conditions</w:t>
      </w:r>
    </w:p>
    <w:p w14:paraId="1358D424" w14:textId="77777777" w:rsidR="001C2F4B" w:rsidRPr="00415CB5" w:rsidRDefault="001C2F4B" w:rsidP="00415CB5">
      <w:pPr>
        <w:ind w:left="882" w:hanging="882"/>
        <w:rPr>
          <w:b/>
          <w:lang w:val="en-MY"/>
        </w:rPr>
      </w:pPr>
    </w:p>
    <w:p w14:paraId="2EF090B9" w14:textId="5331EF93" w:rsidR="00E77D67" w:rsidRDefault="00E77D67" w:rsidP="00817FA6">
      <w:pPr>
        <w:pStyle w:val="Heading2"/>
      </w:pPr>
      <w:r w:rsidRPr="00817FA6">
        <w:lastRenderedPageBreak/>
        <w:t xml:space="preserve">Explanatory </w:t>
      </w:r>
      <w:r w:rsidR="00D65D4A" w:rsidRPr="00817FA6">
        <w:t>P</w:t>
      </w:r>
      <w:r w:rsidRPr="00817FA6">
        <w:t xml:space="preserve">ower of the </w:t>
      </w:r>
      <w:r w:rsidR="00D65D4A" w:rsidRPr="00817FA6">
        <w:t>M</w:t>
      </w:r>
      <w:r w:rsidRPr="00817FA6">
        <w:t>odel</w:t>
      </w:r>
    </w:p>
    <w:p w14:paraId="5DECD0C3" w14:textId="38F238C7" w:rsidR="00E77D67" w:rsidRPr="00C416A6" w:rsidRDefault="00E77D67" w:rsidP="00817FA6">
      <w:pPr>
        <w:rPr>
          <w:lang w:eastAsia="en-MY"/>
        </w:rPr>
      </w:pPr>
      <w:r w:rsidRPr="00C416A6">
        <w:rPr>
          <w:lang w:eastAsia="en-MY"/>
        </w:rPr>
        <w:t xml:space="preserve">The </w:t>
      </w:r>
      <w:r w:rsidR="006B7A6A" w:rsidRPr="00C416A6">
        <w:rPr>
          <w:lang w:eastAsia="en-MY"/>
        </w:rPr>
        <w:t xml:space="preserve">structural model was evaluated using path coefficients and the </w:t>
      </w:r>
      <w:r w:rsidRPr="00C416A6">
        <w:rPr>
          <w:lang w:eastAsia="en-MY"/>
        </w:rPr>
        <w:t>coefficient of determination R</w:t>
      </w:r>
      <w:r w:rsidRPr="00C416A6">
        <w:rPr>
          <w:vertAlign w:val="superscript"/>
          <w:lang w:eastAsia="en-MY"/>
        </w:rPr>
        <w:t>2</w:t>
      </w:r>
      <w:r w:rsidRPr="00C416A6">
        <w:rPr>
          <w:lang w:eastAsia="en-MY"/>
        </w:rPr>
        <w:t xml:space="preserve"> to </w:t>
      </w:r>
      <w:r w:rsidR="00DE6C8E" w:rsidRPr="00C416A6">
        <w:rPr>
          <w:lang w:eastAsia="en-MY"/>
        </w:rPr>
        <w:t>assess</w:t>
      </w:r>
      <w:r w:rsidRPr="00C416A6">
        <w:rPr>
          <w:lang w:eastAsia="en-MY"/>
        </w:rPr>
        <w:t xml:space="preserve"> the explanatory </w:t>
      </w:r>
      <w:r w:rsidR="00DE6C8E" w:rsidRPr="00C416A6">
        <w:rPr>
          <w:lang w:eastAsia="en-MY"/>
        </w:rPr>
        <w:t>power</w:t>
      </w:r>
      <w:r w:rsidRPr="00C416A6">
        <w:rPr>
          <w:lang w:eastAsia="en-MY"/>
        </w:rPr>
        <w:t xml:space="preserve">. The </w:t>
      </w:r>
      <w:r w:rsidR="00DE6C8E" w:rsidRPr="00C416A6">
        <w:rPr>
          <w:lang w:eastAsia="en-MY"/>
        </w:rPr>
        <w:t>study employed</w:t>
      </w:r>
      <w:r w:rsidRPr="00C416A6">
        <w:rPr>
          <w:lang w:eastAsia="en-MY"/>
        </w:rPr>
        <w:t xml:space="preserve"> the PLS technique to establish a desirable standard threshold of R² above 0.10 for all results </w:t>
      </w:r>
      <w:r w:rsidRPr="00C416A6">
        <w:t>(</w:t>
      </w:r>
      <w:bookmarkStart w:id="12" w:name="_Hlk207466603"/>
      <w:r w:rsidRPr="00C416A6">
        <w:t xml:space="preserve">Falk and Miller, 1992). </w:t>
      </w:r>
      <w:bookmarkEnd w:id="12"/>
      <w:r w:rsidR="00490E7B">
        <w:t>Figure 4</w:t>
      </w:r>
      <w:r w:rsidRPr="00C416A6">
        <w:t xml:space="preserve"> presents the R</w:t>
      </w:r>
      <w:r w:rsidRPr="00C416A6">
        <w:rPr>
          <w:vertAlign w:val="superscript"/>
        </w:rPr>
        <w:t>2</w:t>
      </w:r>
      <w:r w:rsidRPr="00C416A6">
        <w:t xml:space="preserve"> values of SOC (0.514), EXT (0.305), and ADTP (0.751). Moreover, the study calculated the variance accounted for (VAF) values to examine the indirect effects </w:t>
      </w:r>
      <w:r w:rsidR="00DE6C8E" w:rsidRPr="00C416A6">
        <w:t>involving SOC</w:t>
      </w:r>
      <w:r w:rsidR="00296E5C" w:rsidRPr="00C416A6">
        <w:t xml:space="preserve"> and </w:t>
      </w:r>
      <w:r w:rsidRPr="00C416A6">
        <w:t xml:space="preserve"> EXT </w:t>
      </w:r>
      <w:r w:rsidR="00296E5C" w:rsidRPr="00C416A6">
        <w:t xml:space="preserve">on </w:t>
      </w:r>
      <w:r w:rsidRPr="00C416A6">
        <w:t xml:space="preserve"> ADTP </w:t>
      </w:r>
      <w:r w:rsidR="00DE6C8E" w:rsidRPr="00C416A6">
        <w:fldChar w:fldCharType="begin"/>
      </w:r>
      <w:r w:rsidR="00DE6C8E" w:rsidRPr="00C416A6">
        <w:instrText xml:space="preserve"> ADDIN ZOTERO_ITEM CSL_CITATION {"citationID":"ucxncKok","properties":{"formattedCitation":"(Hair et al., 2019)","plainCitation":"(Hair et al., 2019)","noteIndex":0},"citationItems":[{"id":10,"uris":["http://zotero.org/users/local/oY8Gq9yq/items/8EY4SG4N"],"itemData":{"id":10,"type":"article-journal","container-title":"European Business Review","issue":"1","journalAbbreviation":"European Business Review","page":"2-24","title":"When to use and how to report the results of PLS-SEM","volume":"31","author":[{"family":"Hair","given":"J.F."},{"family":"Risher","given":"J.J."},{"family":"Sarstedt","given":"M."},{"family":"Ringle","given":"C.M."}],"issued":{"date-parts":[["2019"]]}}}],"schema":"https://github.com/citation-style-language/schema/raw/master/csl-citation.json"} </w:instrText>
      </w:r>
      <w:r w:rsidR="00DE6C8E" w:rsidRPr="00C416A6">
        <w:fldChar w:fldCharType="separate"/>
      </w:r>
      <w:r w:rsidR="00DE6C8E" w:rsidRPr="00C416A6">
        <w:t>(Hair et al., 2019)</w:t>
      </w:r>
      <w:r w:rsidR="00DE6C8E" w:rsidRPr="00C416A6">
        <w:fldChar w:fldCharType="end"/>
      </w:r>
      <w:bookmarkStart w:id="13" w:name="_Hlk207466622"/>
      <w:r w:rsidRPr="00C416A6">
        <w:t>.</w:t>
      </w:r>
      <w:bookmarkEnd w:id="13"/>
    </w:p>
    <w:p w14:paraId="7F49BFF8" w14:textId="77777777" w:rsidR="00E77D67" w:rsidRPr="00C416A6" w:rsidRDefault="00E77D67" w:rsidP="00EF13B3">
      <w:pPr>
        <w:spacing w:before="100" w:after="100"/>
        <w:jc w:val="left"/>
        <w:rPr>
          <w:rFonts w:eastAsiaTheme="minorEastAsia" w:cs="Calibri"/>
          <w:szCs w:val="20"/>
        </w:rPr>
      </w:pPr>
      <m:oMathPara>
        <m:oMath>
          <m:r>
            <w:rPr>
              <w:rFonts w:ascii="Cambria Math" w:hAnsi="Cambria Math" w:cs="Calibri"/>
              <w:szCs w:val="20"/>
            </w:rPr>
            <m:t>VAF=</m:t>
          </m:r>
          <m:f>
            <m:fPr>
              <m:ctrlPr>
                <w:rPr>
                  <w:rFonts w:ascii="Cambria Math" w:hAnsi="Cambria Math" w:cs="Calibri"/>
                  <w:i/>
                  <w:szCs w:val="20"/>
                </w:rPr>
              </m:ctrlPr>
            </m:fPr>
            <m:num>
              <m:r>
                <w:rPr>
                  <w:rFonts w:ascii="Cambria Math" w:hAnsi="Cambria Math" w:cs="Calibri"/>
                  <w:szCs w:val="20"/>
                </w:rPr>
                <m:t>Indirect effect</m:t>
              </m:r>
            </m:num>
            <m:den>
              <m:r>
                <w:rPr>
                  <w:rFonts w:ascii="Cambria Math" w:hAnsi="Cambria Math" w:cs="Calibri"/>
                  <w:szCs w:val="20"/>
                </w:rPr>
                <m:t>Total effect</m:t>
              </m:r>
            </m:den>
          </m:f>
        </m:oMath>
      </m:oMathPara>
    </w:p>
    <w:p w14:paraId="4B56995C" w14:textId="77777777" w:rsidR="00E77D67" w:rsidRPr="00C416A6" w:rsidRDefault="00E77D67" w:rsidP="00EF13B3">
      <w:pPr>
        <w:spacing w:before="100" w:after="100"/>
        <w:jc w:val="left"/>
        <w:rPr>
          <w:rFonts w:cs="Calibri"/>
          <w:i/>
          <w:iCs/>
          <w:szCs w:val="20"/>
        </w:rPr>
      </w:pPr>
      <w:r w:rsidRPr="00C416A6">
        <w:rPr>
          <w:rFonts w:cs="Calibri"/>
          <w:i/>
          <w:iCs/>
          <w:szCs w:val="20"/>
        </w:rPr>
        <w:t>CBT → SOC → ADTP</w:t>
      </w:r>
    </w:p>
    <w:p w14:paraId="54463975" w14:textId="77777777" w:rsidR="00E77D67" w:rsidRPr="00C416A6" w:rsidRDefault="00E77D67" w:rsidP="00EF13B3">
      <w:pPr>
        <w:spacing w:before="100" w:after="100"/>
        <w:jc w:val="left"/>
        <w:rPr>
          <w:rFonts w:cs="Calibri"/>
          <w:szCs w:val="20"/>
        </w:rPr>
      </w:pPr>
      <m:oMathPara>
        <m:oMath>
          <m:r>
            <w:rPr>
              <w:rFonts w:ascii="Cambria Math" w:hAnsi="Cambria Math" w:cs="Calibri"/>
              <w:szCs w:val="20"/>
            </w:rPr>
            <m:t>VAF=</m:t>
          </m:r>
          <m:f>
            <m:fPr>
              <m:ctrlPr>
                <w:rPr>
                  <w:rFonts w:ascii="Cambria Math" w:hAnsi="Cambria Math" w:cs="Calibri"/>
                  <w:i/>
                  <w:szCs w:val="20"/>
                </w:rPr>
              </m:ctrlPr>
            </m:fPr>
            <m:num>
              <m:r>
                <w:rPr>
                  <w:rFonts w:ascii="Cambria Math" w:hAnsi="Cambria Math" w:cs="Calibri"/>
                  <w:szCs w:val="20"/>
                </w:rPr>
                <m:t>0.149</m:t>
              </m:r>
            </m:num>
            <m:den>
              <m:r>
                <w:rPr>
                  <w:rFonts w:ascii="Cambria Math" w:hAnsi="Cambria Math" w:cs="Calibri"/>
                  <w:szCs w:val="20"/>
                </w:rPr>
                <m:t>0.243+0.149</m:t>
              </m:r>
            </m:den>
          </m:f>
          <m:r>
            <w:rPr>
              <w:rFonts w:ascii="Cambria Math" w:hAnsi="Cambria Math" w:cs="Calibri"/>
              <w:szCs w:val="20"/>
            </w:rPr>
            <m:t>=0.380=38%</m:t>
          </m:r>
        </m:oMath>
      </m:oMathPara>
    </w:p>
    <w:p w14:paraId="251731F2" w14:textId="77777777" w:rsidR="00E77D67" w:rsidRPr="00C416A6" w:rsidRDefault="00E77D67" w:rsidP="00817FA6">
      <w:r w:rsidRPr="00C416A6">
        <w:t>As shown in Eq. (1), VAF values represent a partial indication (20-80%).</w:t>
      </w:r>
    </w:p>
    <w:p w14:paraId="0F7EB028" w14:textId="77777777" w:rsidR="00E77D67" w:rsidRPr="00C416A6" w:rsidRDefault="00E77D67" w:rsidP="00EF13B3">
      <w:pPr>
        <w:spacing w:before="100" w:after="100"/>
        <w:jc w:val="left"/>
        <w:rPr>
          <w:rFonts w:cs="Calibri"/>
          <w:i/>
          <w:iCs/>
          <w:szCs w:val="20"/>
        </w:rPr>
      </w:pPr>
      <w:r w:rsidRPr="00C416A6">
        <w:rPr>
          <w:rFonts w:cs="Calibri"/>
          <w:i/>
          <w:iCs/>
          <w:szCs w:val="20"/>
        </w:rPr>
        <w:t>CBT → EXT → ADTP</w:t>
      </w:r>
    </w:p>
    <w:p w14:paraId="0A38A84E" w14:textId="77777777" w:rsidR="00E77D67" w:rsidRPr="00C416A6" w:rsidRDefault="00E77D67" w:rsidP="00EF13B3">
      <w:pPr>
        <w:spacing w:before="100" w:after="100"/>
        <w:jc w:val="left"/>
        <w:rPr>
          <w:rFonts w:eastAsiaTheme="minorEastAsia" w:cs="Calibri"/>
          <w:szCs w:val="20"/>
        </w:rPr>
      </w:pPr>
      <m:oMathPara>
        <m:oMath>
          <m:r>
            <w:rPr>
              <w:rFonts w:ascii="Cambria Math" w:hAnsi="Cambria Math" w:cs="Calibri"/>
              <w:szCs w:val="20"/>
            </w:rPr>
            <m:t>VAF=</m:t>
          </m:r>
          <m:f>
            <m:fPr>
              <m:ctrlPr>
                <w:rPr>
                  <w:rFonts w:ascii="Cambria Math" w:hAnsi="Cambria Math" w:cs="Calibri"/>
                  <w:i/>
                  <w:szCs w:val="20"/>
                </w:rPr>
              </m:ctrlPr>
            </m:fPr>
            <m:num>
              <m:r>
                <w:rPr>
                  <w:rFonts w:ascii="Cambria Math" w:hAnsi="Cambria Math" w:cs="Calibri"/>
                  <w:szCs w:val="20"/>
                </w:rPr>
                <m:t>0.147</m:t>
              </m:r>
            </m:num>
            <m:den>
              <m:r>
                <w:rPr>
                  <w:rFonts w:ascii="Cambria Math" w:hAnsi="Cambria Math" w:cs="Calibri"/>
                  <w:szCs w:val="20"/>
                </w:rPr>
                <m:t>0.243+0.147</m:t>
              </m:r>
            </m:den>
          </m:f>
          <m:r>
            <w:rPr>
              <w:rFonts w:ascii="Cambria Math" w:hAnsi="Cambria Math" w:cs="Calibri"/>
              <w:szCs w:val="20"/>
            </w:rPr>
            <m:t>=0.377=37.7%</m:t>
          </m:r>
        </m:oMath>
      </m:oMathPara>
    </w:p>
    <w:p w14:paraId="3A9D6D89" w14:textId="77777777" w:rsidR="00E77D67" w:rsidRPr="00C416A6" w:rsidRDefault="00E77D67" w:rsidP="00817FA6">
      <w:r w:rsidRPr="00C416A6">
        <w:t>As shown in Eq. (1), the VAF values represent a partial indication.</w:t>
      </w:r>
    </w:p>
    <w:p w14:paraId="7C8A46AB" w14:textId="00E1DD56" w:rsidR="00E77D67" w:rsidRPr="00C416A6" w:rsidRDefault="00E77D67" w:rsidP="00EF13B3">
      <w:pPr>
        <w:spacing w:before="100" w:after="100"/>
        <w:jc w:val="left"/>
        <w:rPr>
          <w:rFonts w:cs="Calibri"/>
          <w:i/>
          <w:iCs/>
          <w:szCs w:val="20"/>
        </w:rPr>
      </w:pPr>
      <w:r w:rsidRPr="00C416A6">
        <w:rPr>
          <w:rFonts w:cs="Calibri"/>
          <w:i/>
          <w:iCs/>
          <w:szCs w:val="20"/>
        </w:rPr>
        <w:t xml:space="preserve">ABT → </w:t>
      </w:r>
      <w:r w:rsidR="00361E2C" w:rsidRPr="00C416A6">
        <w:rPr>
          <w:rFonts w:cs="Calibri"/>
          <w:i/>
          <w:iCs/>
          <w:szCs w:val="20"/>
        </w:rPr>
        <w:t>SOC</w:t>
      </w:r>
      <w:r w:rsidRPr="00C416A6">
        <w:rPr>
          <w:rFonts w:cs="Calibri"/>
          <w:i/>
          <w:iCs/>
          <w:szCs w:val="20"/>
        </w:rPr>
        <w:t xml:space="preserve"> → ADTP</w:t>
      </w:r>
    </w:p>
    <w:p w14:paraId="5FC60B53" w14:textId="77777777" w:rsidR="00E77D67" w:rsidRPr="00C416A6" w:rsidRDefault="00E77D67" w:rsidP="00EF13B3">
      <w:pPr>
        <w:spacing w:before="100" w:after="100"/>
        <w:jc w:val="left"/>
        <w:rPr>
          <w:rFonts w:eastAsiaTheme="minorEastAsia" w:cs="Calibri"/>
          <w:szCs w:val="20"/>
        </w:rPr>
      </w:pPr>
      <m:oMathPara>
        <m:oMath>
          <m:r>
            <w:rPr>
              <w:rFonts w:ascii="Cambria Math" w:hAnsi="Cambria Math" w:cs="Calibri"/>
              <w:szCs w:val="20"/>
            </w:rPr>
            <m:t>VAF=</m:t>
          </m:r>
          <m:f>
            <m:fPr>
              <m:ctrlPr>
                <w:rPr>
                  <w:rFonts w:ascii="Cambria Math" w:hAnsi="Cambria Math" w:cs="Calibri"/>
                  <w:i/>
                  <w:szCs w:val="20"/>
                </w:rPr>
              </m:ctrlPr>
            </m:fPr>
            <m:num>
              <m:r>
                <w:rPr>
                  <w:rFonts w:ascii="Cambria Math" w:hAnsi="Cambria Math" w:cs="Calibri"/>
                  <w:szCs w:val="20"/>
                </w:rPr>
                <m:t>0.068</m:t>
              </m:r>
            </m:num>
            <m:den>
              <m:r>
                <w:rPr>
                  <w:rFonts w:ascii="Cambria Math" w:hAnsi="Cambria Math" w:cs="Calibri"/>
                  <w:szCs w:val="20"/>
                </w:rPr>
                <m:t>0.133+0.068</m:t>
              </m:r>
            </m:den>
          </m:f>
          <m:r>
            <w:rPr>
              <w:rFonts w:ascii="Cambria Math" w:hAnsi="Cambria Math" w:cs="Calibri"/>
              <w:szCs w:val="20"/>
            </w:rPr>
            <m:t>=0.338=33.8%</m:t>
          </m:r>
        </m:oMath>
      </m:oMathPara>
    </w:p>
    <w:p w14:paraId="4BAD5D12" w14:textId="77777777" w:rsidR="00E77D67" w:rsidRPr="00C416A6" w:rsidRDefault="00E77D67" w:rsidP="00817FA6">
      <w:r w:rsidRPr="00C416A6">
        <w:t>As shown in Eq. (1), the VAF values represent a partial indication.</w:t>
      </w:r>
    </w:p>
    <w:p w14:paraId="0CFF3D01" w14:textId="77777777" w:rsidR="00E77D67" w:rsidRPr="00C416A6" w:rsidRDefault="00E77D67" w:rsidP="00EF13B3">
      <w:pPr>
        <w:spacing w:before="100" w:after="100"/>
        <w:jc w:val="left"/>
        <w:rPr>
          <w:rFonts w:cs="Calibri"/>
          <w:i/>
          <w:iCs/>
          <w:szCs w:val="20"/>
        </w:rPr>
      </w:pPr>
      <w:r w:rsidRPr="00C416A6">
        <w:rPr>
          <w:rFonts w:cs="Calibri"/>
          <w:i/>
          <w:iCs/>
          <w:szCs w:val="20"/>
        </w:rPr>
        <w:t>ABT → EXT → ADTP</w:t>
      </w:r>
    </w:p>
    <w:p w14:paraId="36D40EE7" w14:textId="77777777" w:rsidR="00E77D67" w:rsidRPr="00C416A6" w:rsidRDefault="00E77D67" w:rsidP="00EF13B3">
      <w:pPr>
        <w:spacing w:before="100" w:after="100"/>
        <w:jc w:val="left"/>
        <w:rPr>
          <w:rFonts w:cs="Calibri"/>
          <w:szCs w:val="20"/>
        </w:rPr>
      </w:pPr>
      <m:oMathPara>
        <m:oMath>
          <m:r>
            <w:rPr>
              <w:rFonts w:ascii="Cambria Math" w:hAnsi="Cambria Math" w:cs="Calibri"/>
              <w:szCs w:val="20"/>
            </w:rPr>
            <m:t>VAF=</m:t>
          </m:r>
          <m:f>
            <m:fPr>
              <m:ctrlPr>
                <w:rPr>
                  <w:rFonts w:ascii="Cambria Math" w:hAnsi="Cambria Math" w:cs="Calibri"/>
                  <w:i/>
                  <w:szCs w:val="20"/>
                </w:rPr>
              </m:ctrlPr>
            </m:fPr>
            <m:num>
              <m:r>
                <w:rPr>
                  <w:rFonts w:ascii="Cambria Math" w:hAnsi="Cambria Math" w:cs="Calibri"/>
                  <w:szCs w:val="20"/>
                </w:rPr>
                <m:t>0.021</m:t>
              </m:r>
            </m:num>
            <m:den>
              <m:r>
                <w:rPr>
                  <w:rFonts w:ascii="Cambria Math" w:hAnsi="Cambria Math" w:cs="Calibri"/>
                  <w:szCs w:val="20"/>
                </w:rPr>
                <m:t>0.133+0.021</m:t>
              </m:r>
            </m:den>
          </m:f>
          <m:r>
            <w:rPr>
              <w:rFonts w:ascii="Cambria Math" w:hAnsi="Cambria Math" w:cs="Calibri"/>
              <w:szCs w:val="20"/>
            </w:rPr>
            <m:t>=0.136=13.6%</m:t>
          </m:r>
        </m:oMath>
      </m:oMathPara>
    </w:p>
    <w:p w14:paraId="004C8EF6" w14:textId="77777777" w:rsidR="00E77D67" w:rsidRPr="00C416A6" w:rsidRDefault="00E77D67" w:rsidP="00817FA6">
      <w:r w:rsidRPr="00C416A6">
        <w:t>As shown in Eq. (1), the VAF values represent no mediation (&lt;20%)</w:t>
      </w:r>
    </w:p>
    <w:p w14:paraId="14151B15" w14:textId="228CA999" w:rsidR="00E77D67" w:rsidRPr="00C416A6" w:rsidRDefault="00E77D67" w:rsidP="00817FA6">
      <w:r w:rsidRPr="00C416A6">
        <w:t>Among the four mediation effects of the study, the VAF findings indicated partial mediation (20% to 80%) of all indirect relationships except for the impact of EXT on ABT and ADTP, which accounted for less than 20%</w:t>
      </w:r>
      <w:r w:rsidR="00296E5C" w:rsidRPr="00C416A6">
        <w:t xml:space="preserve"> of the variance</w:t>
      </w:r>
      <w:r w:rsidRPr="00C416A6">
        <w:t xml:space="preserve">. </w:t>
      </w:r>
    </w:p>
    <w:p w14:paraId="32F5846B" w14:textId="097134C2" w:rsidR="00326F79" w:rsidRPr="00817FA6" w:rsidRDefault="00E77D67" w:rsidP="00817FA6">
      <w:pPr>
        <w:pStyle w:val="Heading2"/>
      </w:pPr>
      <w:r w:rsidRPr="00817FA6">
        <w:t xml:space="preserve">The Moderating </w:t>
      </w:r>
      <w:r w:rsidR="00326F79" w:rsidRPr="00817FA6">
        <w:t>Effect</w:t>
      </w:r>
      <w:r w:rsidRPr="00817FA6">
        <w:t xml:space="preserve"> of ICT </w:t>
      </w:r>
    </w:p>
    <w:p w14:paraId="4A16A200" w14:textId="3CDBAA98" w:rsidR="00E77D67" w:rsidRPr="00C416A6" w:rsidRDefault="00E77D67" w:rsidP="00817FA6">
      <w:r w:rsidRPr="00C416A6">
        <w:t xml:space="preserve">The study used the SEM technique to analyze the impact of the </w:t>
      </w:r>
      <w:r w:rsidR="00DE6C8E" w:rsidRPr="00C416A6">
        <w:t>moderating relationships</w:t>
      </w:r>
      <w:r w:rsidRPr="00C416A6">
        <w:t xml:space="preserve">. The direct relationships between the exogenous variables and the interaction term's relationship with the endogenous construct were </w:t>
      </w:r>
      <w:r w:rsidR="00810987" w:rsidRPr="00C416A6">
        <w:t>analyzed</w:t>
      </w:r>
      <w:r w:rsidRPr="00C416A6">
        <w:t xml:space="preserve"> to ascertain the existence of a moderating effect (Hair et al., 2019). The moderator construct ICT weakens the influence of S</w:t>
      </w:r>
      <w:r w:rsidR="00296E5C" w:rsidRPr="00C416A6">
        <w:t>OC</w:t>
      </w:r>
      <w:r w:rsidRPr="00C416A6">
        <w:t xml:space="preserve"> on ADTP while strengthening the impact of E</w:t>
      </w:r>
      <w:r w:rsidR="00296E5C" w:rsidRPr="00C416A6">
        <w:t>XT</w:t>
      </w:r>
      <w:r w:rsidRPr="00C416A6">
        <w:t xml:space="preserve"> on ADTP, demonstrating its varied role in shaping team performance. The findings </w:t>
      </w:r>
      <w:r w:rsidR="00296E5C" w:rsidRPr="00C416A6">
        <w:t xml:space="preserve">are illustrated </w:t>
      </w:r>
      <w:r w:rsidR="00DE6C8E" w:rsidRPr="00C416A6">
        <w:t>through the</w:t>
      </w:r>
      <w:r w:rsidRPr="00C416A6">
        <w:t xml:space="preserve"> graphical representation of the moderator construct ICT at low (solid line) and high levels (dashed line). Figure </w:t>
      </w:r>
      <w:r w:rsidR="00C95751">
        <w:t>5</w:t>
      </w:r>
      <w:r w:rsidRPr="00C416A6">
        <w:t xml:space="preserve"> shows that the positive moderator effect of ICT between EXT and ADTP, indicating that higher ICT levels strengthen the impact of EXT on ADTP. </w:t>
      </w:r>
    </w:p>
    <w:p w14:paraId="070C0978" w14:textId="3A36851E" w:rsidR="00C95751" w:rsidRDefault="00817FA6" w:rsidP="00817FA6">
      <w:pPr>
        <w:spacing w:before="100" w:after="100"/>
        <w:jc w:val="center"/>
        <w:rPr>
          <w:rFonts w:cs="Calibri"/>
          <w:szCs w:val="20"/>
        </w:rPr>
      </w:pPr>
      <w:r>
        <w:rPr>
          <w:rFonts w:cs="Calibri"/>
          <w:szCs w:val="20"/>
        </w:rPr>
        <w:lastRenderedPageBreak/>
        <w:drawing>
          <wp:inline distT="0" distB="0" distL="0" distR="0" wp14:anchorId="1A0A4AFF" wp14:editId="70A66325">
            <wp:extent cx="3670300" cy="2158365"/>
            <wp:effectExtent l="0" t="0" r="6350" b="0"/>
            <wp:docPr id="5889423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70300" cy="2158365"/>
                    </a:xfrm>
                    <a:prstGeom prst="rect">
                      <a:avLst/>
                    </a:prstGeom>
                    <a:noFill/>
                  </pic:spPr>
                </pic:pic>
              </a:graphicData>
            </a:graphic>
          </wp:inline>
        </w:drawing>
      </w:r>
    </w:p>
    <w:p w14:paraId="3225B485" w14:textId="7256CCDF" w:rsidR="00F645F3" w:rsidRPr="00F645F3" w:rsidRDefault="00F645F3" w:rsidP="00F645F3">
      <w:pPr>
        <w:pStyle w:val="FigRef"/>
        <w:ind w:left="784" w:hanging="784"/>
      </w:pPr>
      <w:r w:rsidRPr="00F645F3">
        <w:t>Figure 5: Moderating the Interaction effect of ICT on the Relationships between Externalization and Agile Distributed Team Performance</w:t>
      </w:r>
    </w:p>
    <w:p w14:paraId="2DFA4D83" w14:textId="3857EE28" w:rsidR="00E77D67" w:rsidRPr="00C416A6" w:rsidRDefault="00361E2C" w:rsidP="00817FA6">
      <w:r w:rsidRPr="00C416A6">
        <w:t>I</w:t>
      </w:r>
      <w:r w:rsidR="00E77D67" w:rsidRPr="00C416A6">
        <w:t xml:space="preserve">n contrast, Figure </w:t>
      </w:r>
      <w:r w:rsidR="00C95751">
        <w:t>6</w:t>
      </w:r>
      <w:r w:rsidR="00E77D67" w:rsidRPr="00C416A6">
        <w:t xml:space="preserve"> illustrates a </w:t>
      </w:r>
      <w:r w:rsidR="00810987" w:rsidRPr="00C416A6">
        <w:t>negative moderator</w:t>
      </w:r>
      <w:r w:rsidR="00E77D67" w:rsidRPr="00C416A6">
        <w:t xml:space="preserve"> effect of ICT on SOC and ADTP, indicating that higher levels of ICT attenuate the impact of SOC on ADTP.</w:t>
      </w:r>
    </w:p>
    <w:p w14:paraId="767C6690" w14:textId="1EEBEE6B" w:rsidR="00E77D67" w:rsidRPr="00C416A6" w:rsidRDefault="00C50C9C" w:rsidP="00817FA6">
      <w:pPr>
        <w:spacing w:before="100" w:after="100"/>
        <w:jc w:val="center"/>
        <w:rPr>
          <w:rFonts w:cs="Calibri"/>
          <w:szCs w:val="20"/>
        </w:rPr>
      </w:pPr>
      <w:r w:rsidRPr="00C416A6">
        <w:rPr>
          <w:rFonts w:cs="Calibri"/>
          <w:szCs w:val="20"/>
        </w:rPr>
        <w:drawing>
          <wp:inline distT="0" distB="0" distL="0" distR="0" wp14:anchorId="0DA9D822" wp14:editId="3C8D29AF">
            <wp:extent cx="3359150" cy="2159635"/>
            <wp:effectExtent l="0" t="0" r="0" b="0"/>
            <wp:docPr id="430497593" name="Picture 2" descr="A graph of a low socialization and high socializ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97593" name="Picture 2" descr="A graph of a low socialization and high socialization&#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59150" cy="2159635"/>
                    </a:xfrm>
                    <a:prstGeom prst="rect">
                      <a:avLst/>
                    </a:prstGeom>
                    <a:noFill/>
                  </pic:spPr>
                </pic:pic>
              </a:graphicData>
            </a:graphic>
          </wp:inline>
        </w:drawing>
      </w:r>
    </w:p>
    <w:p w14:paraId="7EDB35B1" w14:textId="2BAF4C34" w:rsidR="00F645F3" w:rsidRPr="00F645F3" w:rsidRDefault="00F645F3" w:rsidP="00F645F3">
      <w:pPr>
        <w:pStyle w:val="FigRef"/>
        <w:ind w:left="784" w:hanging="784"/>
      </w:pPr>
      <w:r w:rsidRPr="00F645F3">
        <w:t>Figure 6: Moderating the Interaction effect of ICT on the Relationships between Socialization and Agile Distributed Team Performance</w:t>
      </w:r>
    </w:p>
    <w:p w14:paraId="2077675C" w14:textId="1BFAA031" w:rsidR="00E77D67" w:rsidRPr="00C416A6" w:rsidRDefault="00361E2C" w:rsidP="00817FA6">
      <w:pPr>
        <w:pStyle w:val="Heading1"/>
      </w:pPr>
      <w:r w:rsidRPr="00C416A6">
        <w:t>Discussion</w:t>
      </w:r>
      <w:r w:rsidR="00E77D67" w:rsidRPr="00C416A6">
        <w:t xml:space="preserve"> </w:t>
      </w:r>
    </w:p>
    <w:p w14:paraId="1FC5099E" w14:textId="60EA73AD" w:rsidR="00E77D67" w:rsidRPr="00C416A6" w:rsidRDefault="00E77D67" w:rsidP="00817FA6">
      <w:r w:rsidRPr="00C416A6">
        <w:t>The prim</w:t>
      </w:r>
      <w:r w:rsidR="00361E2C" w:rsidRPr="00C416A6">
        <w:t>ary</w:t>
      </w:r>
      <w:r w:rsidRPr="00C416A6">
        <w:t xml:space="preserve"> objective of the current research was to investigate the ADTP in IT-based companies in Pakistan, as discussed </w:t>
      </w:r>
      <w:r w:rsidR="00810987" w:rsidRPr="00C416A6">
        <w:t>earlier.</w:t>
      </w:r>
      <w:r w:rsidRPr="00C416A6">
        <w:t xml:space="preserve"> Henceforth, driven by the SECI model of KS, the study </w:t>
      </w:r>
      <w:r w:rsidR="00DA7B5E" w:rsidRPr="00C416A6">
        <w:t>examines</w:t>
      </w:r>
      <w:r w:rsidRPr="00C416A6">
        <w:t xml:space="preserve"> the influence of trust through ABT and CBT on team performance, with </w:t>
      </w:r>
      <w:r w:rsidR="00296E5C" w:rsidRPr="00C416A6">
        <w:t xml:space="preserve">ICT tools moderating this relationship. </w:t>
      </w:r>
    </w:p>
    <w:p w14:paraId="650EBA07" w14:textId="5DBBB017" w:rsidR="00E77D67" w:rsidRPr="00C416A6" w:rsidRDefault="00E77D67" w:rsidP="00817FA6">
      <w:pPr>
        <w:pStyle w:val="Heading2"/>
      </w:pPr>
      <w:r w:rsidRPr="00C416A6">
        <w:t>Cognitive-based Trust, Socialization, Externalization, and Agile Distributed Team Performance</w:t>
      </w:r>
    </w:p>
    <w:p w14:paraId="00E86E57" w14:textId="7C3EAAA7" w:rsidR="00E77D67" w:rsidRPr="00C416A6" w:rsidRDefault="00E77D67" w:rsidP="00817FA6">
      <w:r w:rsidRPr="00C416A6">
        <w:t xml:space="preserve">The present study found a positive relationship between CBT and SOC </w:t>
      </w:r>
      <w:r w:rsidR="00296E5C" w:rsidRPr="00C416A6">
        <w:t>within ADTP.</w:t>
      </w:r>
      <w:r w:rsidRPr="00C416A6">
        <w:t xml:space="preserve"> These findings a</w:t>
      </w:r>
      <w:r w:rsidR="00361E2C" w:rsidRPr="00C416A6">
        <w:t xml:space="preserve">lign with past investigations by Capestro et al. </w:t>
      </w:r>
      <w:r w:rsidR="00DE6C8E" w:rsidRPr="00C416A6">
        <w:fldChar w:fldCharType="begin"/>
      </w:r>
      <w:r w:rsidR="00DE6C8E" w:rsidRPr="00C416A6">
        <w:instrText xml:space="preserve"> ADDIN ZOTERO_ITEM CSL_CITATION {"citationID":"CdX9qIXu","properties":{"formattedCitation":"(2024)","plainCitation":"(2024)","noteIndex":0},"citationItems":[{"id":6,"uris":["http://zotero.org/users/local/oY8Gq9yq/items/UFY4J864"],"itemData":{"id":6,"type":"article-journal","container-title":"Technological Forecasting and Social Change","journalAbbreviation":"Technological Forecasting and Social Change","page":"123003","title":"Enabling digital technologies adoption in industrial districts: the key role of trust and knowledge sharing","volume":"198","author":[{"family":"Capestro","given":"M."},{"family":"Rizzo","given":"C."},{"family":"Kliestik","given":"T."},{"family":"Peluso","given":"A.M."},{"family":"Pino","given":"G."}],"issued":{"date-parts":[["2024"]]}},"suppress-author":true}],"schema":"https://github.com/citation-style-language/schema/raw/master/csl-citation.json"} </w:instrText>
      </w:r>
      <w:r w:rsidR="00DE6C8E" w:rsidRPr="00C416A6">
        <w:fldChar w:fldCharType="separate"/>
      </w:r>
      <w:r w:rsidR="00DE6C8E" w:rsidRPr="00C416A6">
        <w:t>(2024)</w:t>
      </w:r>
      <w:r w:rsidR="00DE6C8E" w:rsidRPr="00C416A6">
        <w:fldChar w:fldCharType="end"/>
      </w:r>
      <w:r w:rsidR="00361E2C" w:rsidRPr="00C416A6">
        <w:t xml:space="preserve"> and Tyagi</w:t>
      </w:r>
      <w:r w:rsidR="00AC3C8D">
        <w:t xml:space="preserve">, </w:t>
      </w:r>
      <w:r w:rsidR="00AC3C8D" w:rsidRPr="00AC3C8D">
        <w:t xml:space="preserve">Sibal </w:t>
      </w:r>
      <w:r w:rsidR="00AC3C8D">
        <w:t>and</w:t>
      </w:r>
      <w:r w:rsidR="00AC3C8D" w:rsidRPr="00AC3C8D">
        <w:t xml:space="preserve"> Suri</w:t>
      </w:r>
      <w:r w:rsidR="00361E2C" w:rsidRPr="00C416A6">
        <w:t xml:space="preserve"> </w:t>
      </w:r>
      <w:r w:rsidR="00DE6C8E" w:rsidRPr="00C416A6">
        <w:fldChar w:fldCharType="begin"/>
      </w:r>
      <w:r w:rsidR="00DE6C8E" w:rsidRPr="00C416A6">
        <w:instrText xml:space="preserve"> ADDIN ZOTERO_ITEM CSL_CITATION {"citationID":"Av6hKx7n","properties":{"formattedCitation":"(2018)","plainCitation":"(2018)","noteIndex":0},"citationItems":[{"id":71,"uris":["http://zotero.org/users/local/oY8Gq9yq/items/3RZWEJZZ"],"itemData":{"id":71,"type":"article-journal","container-title":"ICTACT Journal on Management Studies","journalAbbreviation":"ICTACT Journal on Management Studies","page":"748-753","title":"Role of trust in distributed agile software development teams","volume":"4","author":[{"family":"Tyagi","given":"S."},{"family":"Sibal","given":"R."},{"family":"Suri","given":"B."}],"issued":{"date-parts":[["2018"]]}},"suppress-author":true}],"schema":"https://github.com/citation-style-language/schema/raw/master/csl-citation.json"} </w:instrText>
      </w:r>
      <w:r w:rsidR="00DE6C8E" w:rsidRPr="00C416A6">
        <w:fldChar w:fldCharType="separate"/>
      </w:r>
      <w:r w:rsidR="00DE6C8E" w:rsidRPr="00C416A6">
        <w:t>(2018)</w:t>
      </w:r>
      <w:r w:rsidR="00DE6C8E" w:rsidRPr="00C416A6">
        <w:fldChar w:fldCharType="end"/>
      </w:r>
      <w:r w:rsidR="00361E2C" w:rsidRPr="00C416A6">
        <w:t xml:space="preserve">, who reasoned that trust significantly contributes to </w:t>
      </w:r>
      <w:r w:rsidR="00CB2A5B" w:rsidRPr="00C416A6">
        <w:t>SOC</w:t>
      </w:r>
      <w:r w:rsidRPr="00C416A6">
        <w:t xml:space="preserve">. </w:t>
      </w:r>
      <w:r w:rsidR="00CB2A5B" w:rsidRPr="00C416A6">
        <w:t xml:space="preserve"> This form of trust reinforces coordination and shared understanding through task-focused interaction rather than affective bonding, indicating that the SOC benefits of CBT are bound by competence-driven collaboration.</w:t>
      </w:r>
      <w:r w:rsidR="003841D9">
        <w:t xml:space="preserve"> </w:t>
      </w:r>
      <w:r w:rsidRPr="00C416A6">
        <w:t xml:space="preserve">Similarly, </w:t>
      </w:r>
      <w:r w:rsidR="00DE6C8E" w:rsidRPr="00C416A6">
        <w:t>CBT was</w:t>
      </w:r>
      <w:r w:rsidRPr="00C416A6">
        <w:t xml:space="preserve"> </w:t>
      </w:r>
      <w:r w:rsidR="00CB2A5B" w:rsidRPr="00C416A6">
        <w:t>found</w:t>
      </w:r>
      <w:r w:rsidRPr="00C416A6">
        <w:t xml:space="preserve"> </w:t>
      </w:r>
      <w:r w:rsidR="00DE6C8E" w:rsidRPr="00C416A6">
        <w:t>to have</w:t>
      </w:r>
      <w:r w:rsidRPr="00C416A6">
        <w:t xml:space="preserve"> a positive effect on ADTP, demonstrating that trust based on skill, reliability, and ability reduces conflict and reinforces the common goal </w:t>
      </w:r>
      <w:r w:rsidR="00CB2A5B" w:rsidRPr="00C416A6">
        <w:t>within</w:t>
      </w:r>
      <w:r w:rsidRPr="00C416A6">
        <w:t xml:space="preserve"> distributed teams. This </w:t>
      </w:r>
      <w:r w:rsidR="00361E2C" w:rsidRPr="00C416A6">
        <w:t xml:space="preserve">finding is consistent with Khan and Rehman </w:t>
      </w:r>
      <w:r w:rsidR="005E3874" w:rsidRPr="00C416A6">
        <w:fldChar w:fldCharType="begin"/>
      </w:r>
      <w:r w:rsidR="005E3874" w:rsidRPr="00C416A6">
        <w:instrText xml:space="preserve"> ADDIN ZOTERO_ITEM CSL_CITATION {"citationID":"VdeyCjRR","properties":{"formattedCitation":"(2025)","plainCitation":"(2025)","noteIndex":0},"citationItems":[{"id":54,"uris":["http://zotero.org/users/local/oY8Gq9yq/items/CQFUEMJ3"],"itemData":{"id":54,"type":"article-journal","container-title":"Journal of Entrepreneurship and Business Venturing","journalAbbreviation":"Journal of Entrepreneurship and Business Venturing","title":"Elevating sustainable business performance of IT enterprises via entrepreneurial agile antecedents in Pakistan","volume":"5","author":[{"family":"Khan","given":"S."},{"family":"Rehman","given":"S."}],"issued":{"date-parts":[["2025"]]}},"suppress-author":true}],"schema":"https://github.com/citation-style-language/schema/raw/master/csl-citation.json"} </w:instrText>
      </w:r>
      <w:r w:rsidR="005E3874" w:rsidRPr="00C416A6">
        <w:fldChar w:fldCharType="separate"/>
      </w:r>
      <w:r w:rsidR="005E3874" w:rsidRPr="00C416A6">
        <w:t>(2025)</w:t>
      </w:r>
      <w:r w:rsidR="005E3874" w:rsidRPr="00C416A6">
        <w:fldChar w:fldCharType="end"/>
      </w:r>
      <w:r w:rsidR="00361E2C" w:rsidRPr="00C416A6">
        <w:t xml:space="preserve"> and Zong and Guan </w:t>
      </w:r>
      <w:r w:rsidR="005E3874" w:rsidRPr="00C416A6">
        <w:fldChar w:fldCharType="begin"/>
      </w:r>
      <w:r w:rsidR="005E3874" w:rsidRPr="00C416A6">
        <w:instrText xml:space="preserve"> ADDIN ZOTERO_ITEM CSL_CITATION {"citationID":"RwCX7U9l","properties":{"formattedCitation":"(2025)","plainCitation":"(2025)","noteIndex":0},"citationItems":[{"id":77,"uris":["http://zotero.org/users/local/oY8Gq9yq/items/HXN2EUJ2"],"itemData":{"id":77,"type":"article-journal","container-title":"Journal of the Knowledge Economy","journalAbbreviation":"Journal of the Knowledge Economy","page":"864-903","title":"AI-driven intelligent data analytics and predictive analysis in Industry 4.0","volume":"16","author":[{"family":"Zong","given":"Z."},{"family":"Guan","given":"Y."}],"issued":{"date-parts":[["2025"]]}},"suppress-author":true}],"schema":"https://github.com/citation-style-language/schema/raw/master/csl-citation.json"} </w:instrText>
      </w:r>
      <w:r w:rsidR="005E3874" w:rsidRPr="00C416A6">
        <w:fldChar w:fldCharType="separate"/>
      </w:r>
      <w:r w:rsidR="005E3874" w:rsidRPr="00C416A6">
        <w:t>(2025)</w:t>
      </w:r>
      <w:r w:rsidR="005E3874" w:rsidRPr="00C416A6">
        <w:fldChar w:fldCharType="end"/>
      </w:r>
      <w:r w:rsidR="00361E2C" w:rsidRPr="00C416A6">
        <w:t>, who emphasize that competence-based trust among team members facilitate</w:t>
      </w:r>
      <w:r w:rsidRPr="00C416A6">
        <w:t>s seamless teamwork and promotes successful agile projects in the IT industry</w:t>
      </w:r>
      <w:r w:rsidR="00CB2A5B" w:rsidRPr="00C416A6">
        <w:t xml:space="preserve">, particularly through task alignment and execution reliability rather than relational motivation. This suggests that </w:t>
      </w:r>
      <w:r w:rsidR="005E3874" w:rsidRPr="00C416A6">
        <w:t>CBT enhances</w:t>
      </w:r>
      <w:r w:rsidR="00CB2A5B" w:rsidRPr="00C416A6">
        <w:t xml:space="preserve"> performance where </w:t>
      </w:r>
      <w:r w:rsidR="00E27373" w:rsidRPr="00C416A6">
        <w:t>coordination,</w:t>
      </w:r>
      <w:r w:rsidR="00CB2A5B" w:rsidRPr="00C416A6">
        <w:t xml:space="preserve"> clarity and role accountability dominate over emotional engagement.</w:t>
      </w:r>
    </w:p>
    <w:p w14:paraId="72FF0144" w14:textId="7143F498" w:rsidR="009A0F59" w:rsidRDefault="00E77D67" w:rsidP="00817FA6">
      <w:r w:rsidRPr="00C416A6">
        <w:t xml:space="preserve">In addition to </w:t>
      </w:r>
      <w:r w:rsidR="00361E2C" w:rsidRPr="00C416A6">
        <w:t xml:space="preserve">its </w:t>
      </w:r>
      <w:r w:rsidRPr="00C416A6">
        <w:t xml:space="preserve">direct influence, the mediating effect of SOC between CBT and ADTP underscores that sharing tacit knowledge among distributed members in the presence of skilled and reliable trust boosts the overall team </w:t>
      </w:r>
      <w:r w:rsidR="00810987" w:rsidRPr="00C416A6">
        <w:lastRenderedPageBreak/>
        <w:t>performance.</w:t>
      </w:r>
      <w:r w:rsidRPr="00C416A6">
        <w:t xml:space="preserve"> </w:t>
      </w:r>
      <w:r w:rsidR="008B258A" w:rsidRPr="00C416A6">
        <w:t>R</w:t>
      </w:r>
      <w:r w:rsidR="00CB2A5B" w:rsidRPr="00C416A6">
        <w:t>ather</w:t>
      </w:r>
      <w:r w:rsidRPr="00C416A6">
        <w:t xml:space="preserve">, it must be </w:t>
      </w:r>
      <w:r w:rsidR="00CB2A5B" w:rsidRPr="00C416A6">
        <w:t>channeled</w:t>
      </w:r>
      <w:r w:rsidRPr="00C416A6">
        <w:t xml:space="preserve"> through </w:t>
      </w:r>
      <w:r w:rsidR="005B302E" w:rsidRPr="00C416A6">
        <w:t xml:space="preserve">SOC </w:t>
      </w:r>
      <w:r w:rsidRPr="00C416A6">
        <w:t>processes such as collaborative brainstorming and reciprocal knowledge-sharing</w:t>
      </w:r>
      <w:r w:rsidR="005B302E" w:rsidRPr="00C416A6">
        <w:t xml:space="preserve">, which convert individual expertise into collective coordination capacity. Accordingly, the findings imply </w:t>
      </w:r>
      <w:r w:rsidR="008B258A" w:rsidRPr="00C416A6">
        <w:t>that</w:t>
      </w:r>
      <w:r w:rsidRPr="00C416A6">
        <w:t xml:space="preserve"> managers </w:t>
      </w:r>
      <w:r w:rsidR="005B302E" w:rsidRPr="00C416A6">
        <w:t xml:space="preserve">should </w:t>
      </w:r>
      <w:r w:rsidR="008B258A" w:rsidRPr="00C416A6">
        <w:t>structure</w:t>
      </w:r>
      <w:r w:rsidRPr="00C416A6">
        <w:t xml:space="preserve"> interaction </w:t>
      </w:r>
      <w:r w:rsidR="008B258A" w:rsidRPr="00C416A6">
        <w:t>through</w:t>
      </w:r>
      <w:r w:rsidRPr="00C416A6">
        <w:t xml:space="preserve"> virtual stand</w:t>
      </w:r>
      <w:r w:rsidR="003841D9">
        <w:t>-</w:t>
      </w:r>
      <w:r w:rsidRPr="00C416A6">
        <w:t>ups, mutual retrospectives, and knowledge exchange meetings</w:t>
      </w:r>
      <w:r w:rsidR="005B302E" w:rsidRPr="00C416A6">
        <w:t xml:space="preserve">. </w:t>
      </w:r>
      <w:r w:rsidR="008B258A" w:rsidRPr="00C416A6">
        <w:t>This indicates</w:t>
      </w:r>
      <w:r w:rsidR="005B302E" w:rsidRPr="00C416A6">
        <w:t xml:space="preserve"> a boundary condition whereby CBT contributes to performance only when SOC mechanisms are intentionally structured, and interaction is operationally focused.</w:t>
      </w:r>
      <w:r w:rsidR="00361E2C" w:rsidRPr="00C416A6">
        <w:t xml:space="preserve"> </w:t>
      </w:r>
      <w:r w:rsidR="00810987" w:rsidRPr="00C416A6">
        <w:t>Further, the results</w:t>
      </w:r>
      <w:r w:rsidRPr="00C416A6">
        <w:t xml:space="preserve"> demonstrate that CBT is positively associated with </w:t>
      </w:r>
      <w:r w:rsidR="00810987" w:rsidRPr="00C416A6">
        <w:t xml:space="preserve">EXT. </w:t>
      </w:r>
    </w:p>
    <w:p w14:paraId="2CD3FB85" w14:textId="0DBC0B34" w:rsidR="009A0F59" w:rsidRDefault="00E77D67" w:rsidP="00817FA6">
      <w:r w:rsidRPr="00C416A6">
        <w:t xml:space="preserve">The findings are supported by earlier investigations </w:t>
      </w:r>
      <w:r w:rsidR="008B258A" w:rsidRPr="00C416A6">
        <w:fldChar w:fldCharType="begin"/>
      </w:r>
      <w:r w:rsidR="008B258A" w:rsidRPr="00C416A6">
        <w:instrText xml:space="preserve"> ADDIN ZOTERO_ITEM CSL_CITATION {"citationID":"2xpbB2LD","properties":{"formattedCitation":"(Holste and Fields, 2010)","plainCitation":"(Holste and Fields, 2010)","noteIndex":0},"citationItems":[{"id":12,"uris":["http://zotero.org/users/local/oY8Gq9yq/items/MRH8WMB6"],"itemData":{"id":12,"type":"article-journal","container-title":"Journal of Knowledge Management","journalAbbreviation":"Journal of Knowledge Management","page":"128-140","title":"Trust and tacit knowledge sharing and use","volume":"14","author":[{"family":"Holste","given":"J.S."},{"family":"Fields","given":"D."}],"issued":{"date-parts":[["2010"]]}}}],"schema":"https://github.com/citation-style-language/schema/raw/master/csl-citation.json"} </w:instrText>
      </w:r>
      <w:r w:rsidR="008B258A" w:rsidRPr="00C416A6">
        <w:fldChar w:fldCharType="separate"/>
      </w:r>
      <w:r w:rsidR="008B258A" w:rsidRPr="00C416A6">
        <w:t xml:space="preserve">(Holste </w:t>
      </w:r>
      <w:r w:rsidR="001C1C57">
        <w:t>&amp;</w:t>
      </w:r>
      <w:r w:rsidR="008B258A" w:rsidRPr="00C416A6">
        <w:t xml:space="preserve"> Fields, 2010)</w:t>
      </w:r>
      <w:r w:rsidR="008B258A" w:rsidRPr="00C416A6">
        <w:fldChar w:fldCharType="end"/>
      </w:r>
      <w:r w:rsidRPr="00C416A6">
        <w:t xml:space="preserve">. Chen et al. </w:t>
      </w:r>
      <w:r w:rsidR="008B258A" w:rsidRPr="00C416A6">
        <w:fldChar w:fldCharType="begin"/>
      </w:r>
      <w:r w:rsidR="008B258A" w:rsidRPr="00C416A6">
        <w:instrText xml:space="preserve"> ADDIN ZOTERO_ITEM CSL_CITATION {"citationID":"7lHHNAsC","properties":{"formattedCitation":"(2021)","plainCitation":"(2021)","noteIndex":0},"citationItems":[{"id":7,"uris":["http://zotero.org/users/local/oY8Gq9yq/items/JKU5BIEY"],"itemData":{"id":7,"type":"article-journal","container-title":"Frontiers in Psychology","journalAbbreviation":"Frontiers in Psychology","page":"706234","title":"The influence of trust on creativity: a review","volume":"12","author":[{"family":"Chen","given":"Y."},{"family":"Yu","given":"C."},{"family":"Yuan","given":"Y."},{"family":"Lu","given":"F."},{"family":"Shen","given":"W."}],"issued":{"date-parts":[["2021"]]}},"suppress-author":true}],"schema":"https://github.com/citation-style-language/schema/raw/master/csl-citation.json"} </w:instrText>
      </w:r>
      <w:r w:rsidR="008B258A" w:rsidRPr="00C416A6">
        <w:fldChar w:fldCharType="separate"/>
      </w:r>
      <w:r w:rsidR="008B258A" w:rsidRPr="00C416A6">
        <w:t>(2021)</w:t>
      </w:r>
      <w:r w:rsidR="008B258A" w:rsidRPr="00C416A6">
        <w:fldChar w:fldCharType="end"/>
      </w:r>
      <w:r w:rsidRPr="00C416A6">
        <w:t xml:space="preserve"> suggested that team members who perceived mutual expertise are most likely to discuss and record their tacit knowledge explicitly. Agile distributed teams have a stronger tendency </w:t>
      </w:r>
      <w:r w:rsidR="0089721C" w:rsidRPr="00C416A6">
        <w:t xml:space="preserve">among members with </w:t>
      </w:r>
      <w:r w:rsidRPr="00C416A6">
        <w:t>high CBT</w:t>
      </w:r>
      <w:r w:rsidR="00361E2C" w:rsidRPr="00C416A6">
        <w:t>,</w:t>
      </w:r>
      <w:r w:rsidRPr="00C416A6">
        <w:t xml:space="preserve"> recording decisions, and </w:t>
      </w:r>
      <w:r w:rsidR="008B258A" w:rsidRPr="00C416A6">
        <w:t>knowledge</w:t>
      </w:r>
      <w:r w:rsidRPr="00C416A6">
        <w:t xml:space="preserve"> through collaborative </w:t>
      </w:r>
      <w:r w:rsidR="008B258A" w:rsidRPr="00C416A6">
        <w:t>repositories</w:t>
      </w:r>
      <w:r w:rsidR="003B5992">
        <w:t xml:space="preserve"> </w:t>
      </w:r>
      <w:r w:rsidR="008B258A" w:rsidRPr="00C416A6">
        <w:fldChar w:fldCharType="begin"/>
      </w:r>
      <w:r w:rsidR="008B258A" w:rsidRPr="00C416A6">
        <w:instrText xml:space="preserve"> ADDIN ZOTERO_ITEM CSL_CITATION {"citationID":"MMgh8Riy","properties":{"formattedCitation":"(Razzak et al., 2014)","plainCitation":"(Razzak et al., 2014)","noteIndex":0},"citationItems":[{"id":67,"uris":["http://zotero.org/users/local/oY8Gq9yq/items/DU8MA3GK"],"itemData":{"id":67,"type":"paper-conference","page":"107-131","publisher":"Springer","publisher-place":"Cham","title":"Knowledge management in distributed agile software development projects","author":[{"family":"Razzak","given":"M.A."},{"family":"Bhuiyan","given":"T."},{"family":"Ahmed","given":"R."}],"issued":{"date-parts":[["2014"]]}}}],"schema":"https://github.com/citation-style-language/schema/raw/master/csl-citation.json"} </w:instrText>
      </w:r>
      <w:r w:rsidR="008B258A" w:rsidRPr="00C416A6">
        <w:fldChar w:fldCharType="separate"/>
      </w:r>
      <w:r w:rsidR="008B258A" w:rsidRPr="00C416A6">
        <w:t>(Razzak</w:t>
      </w:r>
      <w:r w:rsidR="003B5992">
        <w:t>,</w:t>
      </w:r>
      <w:r w:rsidR="008B258A" w:rsidRPr="00C416A6">
        <w:t xml:space="preserve"> </w:t>
      </w:r>
      <w:r w:rsidR="003B5992" w:rsidRPr="003B5992">
        <w:t xml:space="preserve">Bhuiyan </w:t>
      </w:r>
      <w:r w:rsidR="003B5992">
        <w:t xml:space="preserve">&amp; </w:t>
      </w:r>
      <w:r w:rsidR="003B5992" w:rsidRPr="003B5992">
        <w:t>Ahmed</w:t>
      </w:r>
      <w:r w:rsidR="008B258A" w:rsidRPr="00C416A6">
        <w:t>, 2014)</w:t>
      </w:r>
      <w:r w:rsidR="008B258A" w:rsidRPr="00C416A6">
        <w:fldChar w:fldCharType="end"/>
      </w:r>
      <w:r w:rsidR="007D59BD" w:rsidRPr="00C416A6">
        <w:t xml:space="preserve">. </w:t>
      </w:r>
      <w:r w:rsidRPr="00C416A6">
        <w:t xml:space="preserve">Moreover, the mediation </w:t>
      </w:r>
      <w:r w:rsidR="0089721C" w:rsidRPr="00C416A6">
        <w:t>effect</w:t>
      </w:r>
      <w:r w:rsidRPr="00C416A6">
        <w:t xml:space="preserve"> of EXT between CBT and ADTP </w:t>
      </w:r>
      <w:r w:rsidR="008B258A" w:rsidRPr="00C416A6">
        <w:t>enhance</w:t>
      </w:r>
      <w:r w:rsidR="003841D9">
        <w:t>s</w:t>
      </w:r>
      <w:r w:rsidRPr="00C416A6">
        <w:t xml:space="preserve"> performance outcomes</w:t>
      </w:r>
      <w:r w:rsidR="008B258A" w:rsidRPr="00C416A6">
        <w:t>,</w:t>
      </w:r>
      <w:r w:rsidRPr="00C416A6">
        <w:t xml:space="preserve"> </w:t>
      </w:r>
      <w:r w:rsidR="0089721C" w:rsidRPr="00C416A6">
        <w:t xml:space="preserve">as competence-based trust supports systematic knowledge codification and reuse, strengthening process reliability and reducing execution ambiguity rather than merely stimulating innovation </w:t>
      </w:r>
      <w:r w:rsidR="008B258A" w:rsidRPr="00C416A6">
        <w:fldChar w:fldCharType="begin"/>
      </w:r>
      <w:r w:rsidR="008B258A" w:rsidRPr="00C416A6">
        <w:instrText xml:space="preserve"> ADDIN ZOTERO_ITEM CSL_CITATION {"citationID":"N2yWPvfY","properties":{"formattedCitation":"(Buvik and Tkalich, 2022)","plainCitation":"(Buvik and Tkalich, 2022)","noteIndex":0},"citationItems":[{"id":5,"uris":["http://zotero.org/users/local/oY8Gq9yq/items/JT35KU35"],"itemData":{"id":5,"type":"paper-conference","event-title":"Proceedings of the International Conference on Agile Software Development","page":"131-147","publisher":"Springer","title":"Work engagement in agile teams: the missing link between team autonomy, trust, and performance","author":[{"family":"Buvik","given":"M.P."},{"family":"Tkalich","given":"A."}],"issued":{"date-parts":[["2022"]]}}}],"schema":"https://github.com/citation-style-language/schema/raw/master/csl-citation.json"} </w:instrText>
      </w:r>
      <w:r w:rsidR="008B258A" w:rsidRPr="00C416A6">
        <w:fldChar w:fldCharType="separate"/>
      </w:r>
      <w:r w:rsidR="008B258A" w:rsidRPr="00C416A6">
        <w:t xml:space="preserve">(Buvik </w:t>
      </w:r>
      <w:r w:rsidR="001C1C57">
        <w:t>&amp;</w:t>
      </w:r>
      <w:r w:rsidR="008B258A" w:rsidRPr="00C416A6">
        <w:t xml:space="preserve"> Tkalich, 2022)</w:t>
      </w:r>
      <w:r w:rsidR="008B258A" w:rsidRPr="00C416A6">
        <w:fldChar w:fldCharType="end"/>
      </w:r>
      <w:r w:rsidRPr="00C416A6">
        <w:t xml:space="preserve">. </w:t>
      </w:r>
      <w:r w:rsidR="0089721C" w:rsidRPr="00C416A6">
        <w:t xml:space="preserve">It indicates that CBT-driven EXT is bounded by formalized documentation practices and does not automatically translate into broader relational learning outcomes. </w:t>
      </w:r>
    </w:p>
    <w:p w14:paraId="342D945A" w14:textId="6B4611EC" w:rsidR="0089721C" w:rsidRPr="00C416A6" w:rsidRDefault="0089721C" w:rsidP="00817FA6">
      <w:r w:rsidRPr="00C416A6">
        <w:t>Conclusively</w:t>
      </w:r>
      <w:r w:rsidR="00E77D67" w:rsidRPr="00C416A6">
        <w:t xml:space="preserve">, these findings </w:t>
      </w:r>
      <w:r w:rsidR="008B258A" w:rsidRPr="00C416A6">
        <w:t>show</w:t>
      </w:r>
      <w:r w:rsidR="00E77D67" w:rsidRPr="00C416A6">
        <w:t xml:space="preserve"> that CBT </w:t>
      </w:r>
      <w:r w:rsidRPr="00C416A6">
        <w:t xml:space="preserve">enables SOC and EXT </w:t>
      </w:r>
      <w:r w:rsidR="008B258A" w:rsidRPr="00C416A6">
        <w:t xml:space="preserve">as structured coordination </w:t>
      </w:r>
      <w:r w:rsidR="00E27373" w:rsidRPr="00C416A6">
        <w:t>mechanisms</w:t>
      </w:r>
      <w:r w:rsidR="008B258A" w:rsidRPr="00C416A6">
        <w:t>, highlighting</w:t>
      </w:r>
      <w:r w:rsidRPr="00C416A6">
        <w:t xml:space="preserve"> that its performance contribution </w:t>
      </w:r>
      <w:r w:rsidR="008B258A" w:rsidRPr="00C416A6">
        <w:t>is</w:t>
      </w:r>
      <w:r w:rsidRPr="00C416A6">
        <w:t xml:space="preserve"> </w:t>
      </w:r>
      <w:r w:rsidR="00E27373" w:rsidRPr="00C416A6">
        <w:t>bound</w:t>
      </w:r>
      <w:r w:rsidR="008B258A" w:rsidRPr="00C416A6">
        <w:t xml:space="preserve"> by competence-driven collaboration. These findings contribute to </w:t>
      </w:r>
      <w:r w:rsidR="003841D9">
        <w:t xml:space="preserve">the </w:t>
      </w:r>
      <w:r w:rsidR="008B258A" w:rsidRPr="00C416A6">
        <w:t xml:space="preserve">theory by positioning cognitive-based trust </w:t>
      </w:r>
      <w:r w:rsidR="003841D9">
        <w:t xml:space="preserve">as </w:t>
      </w:r>
      <w:r w:rsidRPr="00C416A6">
        <w:t xml:space="preserve">a structural coordination mechanism </w:t>
      </w:r>
      <w:r w:rsidR="005E296F" w:rsidRPr="00C416A6">
        <w:t>in distributed agile teams</w:t>
      </w:r>
      <w:r w:rsidRPr="00C416A6">
        <w:t>.</w:t>
      </w:r>
    </w:p>
    <w:p w14:paraId="0EFF7A66" w14:textId="6E25EBCB" w:rsidR="00E77D67" w:rsidRPr="00817FA6" w:rsidRDefault="00E77D67" w:rsidP="00817FA6">
      <w:pPr>
        <w:pStyle w:val="Heading2"/>
      </w:pPr>
      <w:r w:rsidRPr="00817FA6">
        <w:t>Affect-based Trust, Socialization, Externalization, and Agile Distributed Team Performance</w:t>
      </w:r>
    </w:p>
    <w:p w14:paraId="4D5CA457" w14:textId="527A5530" w:rsidR="009A0F59" w:rsidRDefault="00E77D67" w:rsidP="00817FA6">
      <w:r w:rsidRPr="00C416A6">
        <w:t xml:space="preserve">The study </w:t>
      </w:r>
      <w:r w:rsidR="0089721C" w:rsidRPr="00C416A6">
        <w:t>found</w:t>
      </w:r>
      <w:r w:rsidRPr="00C416A6">
        <w:t xml:space="preserve"> that ABT has a positive impact on SOC. This suggests that the emotional bond developed within agile distributed teams</w:t>
      </w:r>
      <w:r w:rsidR="0089721C" w:rsidRPr="00C416A6">
        <w:t xml:space="preserve"> enables</w:t>
      </w:r>
      <w:r w:rsidRPr="00C416A6">
        <w:t xml:space="preserve"> members </w:t>
      </w:r>
      <w:r w:rsidR="005E296F" w:rsidRPr="00C416A6">
        <w:t xml:space="preserve">to </w:t>
      </w:r>
      <w:r w:rsidRPr="00C416A6">
        <w:t xml:space="preserve">feel free to share their </w:t>
      </w:r>
      <w:r w:rsidR="0089721C" w:rsidRPr="00C416A6">
        <w:t>feedback</w:t>
      </w:r>
      <w:r w:rsidRPr="00C416A6">
        <w:t xml:space="preserve"> and personal experiences in a supportive environment. </w:t>
      </w:r>
      <w:r w:rsidR="005E296F" w:rsidRPr="00C416A6">
        <w:t>This</w:t>
      </w:r>
      <w:r w:rsidRPr="00C416A6">
        <w:t xml:space="preserve"> </w:t>
      </w:r>
      <w:r w:rsidR="0089721C" w:rsidRPr="00C416A6">
        <w:t>aligns with</w:t>
      </w:r>
      <w:r w:rsidRPr="00C416A6">
        <w:t xml:space="preserve"> </w:t>
      </w:r>
      <w:r w:rsidR="005E296F" w:rsidRPr="00C416A6">
        <w:t>prior studies</w:t>
      </w:r>
      <w:r w:rsidRPr="00C416A6">
        <w:t xml:space="preserve"> </w:t>
      </w:r>
      <w:r w:rsidR="005E296F" w:rsidRPr="00C416A6">
        <w:fldChar w:fldCharType="begin"/>
      </w:r>
      <w:r w:rsidR="005E296F" w:rsidRPr="00C416A6">
        <w:instrText xml:space="preserve"> ADDIN ZOTERO_ITEM CSL_CITATION {"citationID":"oNnPLWZz","properties":{"formattedCitation":"(Holste and Fields, 2010; Swift and Hwang, 2013)","plainCitation":"(Holste and Fields, 2010; Swift and Hwang, 2013)","noteIndex":0},"citationItems":[{"id":12,"uris":["http://zotero.org/users/local/oY8Gq9yq/items/MRH8WMB6"],"itemData":{"id":12,"type":"article-journal","container-title":"Journal of Knowledge Management","journalAbbreviation":"Journal of Knowledge Management","page":"128-140","title":"Trust and tacit knowledge sharing and use","volume":"14","author":[{"family":"Holste","given":"J.S."},{"family":"Fields","given":"D."}],"issued":{"date-parts":[["2010"]]}}},{"id":69,"uris":["http://zotero.org/users/local/oY8Gq9yq/items/V7MT3CCI"],"itemData":{"id":69,"type":"article-journal","container-title":"The Learning Organization","journalAbbreviation":"The Learning Organization","page":"20-37","title":"The impact of affective and cognitive trust on knowledge sharing and organizational learning","volume":"20","author":[{"family":"Swift","given":"P.E."},{"family":"Hwang","given":"A."}],"issued":{"date-parts":[["2013"]]}}}],"schema":"https://github.com/citation-style-language/schema/raw/master/csl-citation.json"} </w:instrText>
      </w:r>
      <w:r w:rsidR="005E296F" w:rsidRPr="00C416A6">
        <w:fldChar w:fldCharType="separate"/>
      </w:r>
      <w:r w:rsidR="005E296F" w:rsidRPr="00C416A6">
        <w:t>(Holste and Fields, 2010; Swift and Hwang, 2013)</w:t>
      </w:r>
      <w:r w:rsidR="005E296F" w:rsidRPr="00C416A6">
        <w:fldChar w:fldCharType="end"/>
      </w:r>
      <w:r w:rsidR="0089721C" w:rsidRPr="00C416A6">
        <w:t xml:space="preserve">. </w:t>
      </w:r>
      <w:r w:rsidR="005E296F" w:rsidRPr="00C416A6">
        <w:t xml:space="preserve">The present study extends this understanding by demonstrating that the effectiveness of ABT-driven socialization is conditioned by respondent characteristics. Most respondents (59.1%) </w:t>
      </w:r>
      <w:r w:rsidR="0089721C" w:rsidRPr="00C416A6">
        <w:t xml:space="preserve">are </w:t>
      </w:r>
      <w:r w:rsidR="005E296F" w:rsidRPr="00C416A6">
        <w:t xml:space="preserve">mid-career professionals (31-40), emphasizing task efficiency over relational bonding. The dominance of male respondents (83.9%) </w:t>
      </w:r>
      <w:r w:rsidRPr="00C416A6">
        <w:t xml:space="preserve">and </w:t>
      </w:r>
      <w:r w:rsidR="005E296F" w:rsidRPr="00C416A6">
        <w:t>technical roles</w:t>
      </w:r>
      <w:r w:rsidR="0089721C" w:rsidRPr="00C416A6">
        <w:t xml:space="preserve"> </w:t>
      </w:r>
      <w:r w:rsidR="005E296F" w:rsidRPr="00C416A6">
        <w:t xml:space="preserve">(developers, testers, </w:t>
      </w:r>
      <w:r w:rsidR="00E27373" w:rsidRPr="00C416A6">
        <w:t xml:space="preserve">and </w:t>
      </w:r>
      <w:r w:rsidR="005E296F" w:rsidRPr="00C416A6">
        <w:t xml:space="preserve">Scrum Masters/project managers), which are representative of core </w:t>
      </w:r>
      <w:r w:rsidR="009A0F59">
        <w:t>a</w:t>
      </w:r>
      <w:r w:rsidR="005E296F" w:rsidRPr="00C416A6">
        <w:t>gile team functions</w:t>
      </w:r>
      <w:r w:rsidR="007A74B9">
        <w:t>,</w:t>
      </w:r>
      <w:r w:rsidR="005E296F" w:rsidRPr="00C416A6">
        <w:t xml:space="preserve"> further reinforces functional, goal-oriented interaction. </w:t>
      </w:r>
      <w:r w:rsidR="0089721C" w:rsidRPr="00C416A6">
        <w:t xml:space="preserve">These findings indicate that the influence of ABT on SOC is contextually </w:t>
      </w:r>
      <w:r w:rsidR="00E27373" w:rsidRPr="00C416A6">
        <w:t>bound</w:t>
      </w:r>
      <w:r w:rsidR="003841D9">
        <w:t>;</w:t>
      </w:r>
      <w:r w:rsidR="00E27373" w:rsidRPr="00C416A6">
        <w:t xml:space="preserve"> however</w:t>
      </w:r>
      <w:r w:rsidR="005E296F" w:rsidRPr="00C416A6">
        <w:t xml:space="preserve">, in this study, socialization is shaped by task-oriented interaction driven by respondent characteristics </w:t>
      </w:r>
      <w:r w:rsidR="0089721C" w:rsidRPr="00C416A6">
        <w:t xml:space="preserve">rather than </w:t>
      </w:r>
      <w:r w:rsidR="005E296F" w:rsidRPr="00C416A6">
        <w:t>purely relational environments</w:t>
      </w:r>
      <w:r w:rsidRPr="00C416A6">
        <w:t xml:space="preserve">. Similarly, ABT </w:t>
      </w:r>
      <w:r w:rsidR="00900B8A" w:rsidRPr="00C416A6">
        <w:t xml:space="preserve">was </w:t>
      </w:r>
      <w:r w:rsidRPr="00C416A6">
        <w:t xml:space="preserve">found </w:t>
      </w:r>
      <w:r w:rsidR="00900B8A" w:rsidRPr="00C416A6">
        <w:t xml:space="preserve">to have </w:t>
      </w:r>
      <w:r w:rsidRPr="00C416A6">
        <w:t>a direct positive association with ADTP, indicating that interpersonal care and bonding increase team</w:t>
      </w:r>
      <w:r w:rsidR="00900B8A" w:rsidRPr="00C416A6">
        <w:t xml:space="preserve"> </w:t>
      </w:r>
      <w:r w:rsidR="00017C72" w:rsidRPr="00C416A6">
        <w:t>cohesion</w:t>
      </w:r>
      <w:r w:rsidR="00900B8A" w:rsidRPr="00C416A6">
        <w:t xml:space="preserve"> </w:t>
      </w:r>
      <w:r w:rsidRPr="00C416A6">
        <w:t xml:space="preserve">and motivation, leading to </w:t>
      </w:r>
      <w:r w:rsidR="00900B8A" w:rsidRPr="00C416A6">
        <w:t xml:space="preserve">improvements in interaction-level performance rather than codified knowledge reuse or execution reliability </w:t>
      </w:r>
      <w:r w:rsidRPr="00C416A6">
        <w:t xml:space="preserve"> </w:t>
      </w:r>
      <w:r w:rsidR="00017C72" w:rsidRPr="00C416A6">
        <w:fldChar w:fldCharType="begin"/>
      </w:r>
      <w:r w:rsidR="00017C72" w:rsidRPr="00C416A6">
        <w:instrText xml:space="preserve"> ADDIN ZOTERO_ITEM CSL_CITATION {"citationID":"T3OIc4vv","properties":{"formattedCitation":"(McAllister, 1995)","plainCitation":"(McAllister, 1995)","noteIndex":0},"citationItems":[{"id":14,"uris":["http://zotero.org/users/local/oY8Gq9yq/items/65VWK5FB"],"itemData":{"id":14,"type":"article-journal","container-title":"Academy of Management Journal","journalAbbreviation":"Academy of Management Journal","page":"24-59","title":"Affect- and cognition-based trust as foundations for interpersonal cooperation in organizations","volume":"38","author":[{"family":"McAllister","given":"D.J."}],"issued":{"date-parts":[["1995"]]}}}],"schema":"https://github.com/citation-style-language/schema/raw/master/csl-citation.json"} </w:instrText>
      </w:r>
      <w:r w:rsidR="00017C72" w:rsidRPr="00C416A6">
        <w:fldChar w:fldCharType="separate"/>
      </w:r>
      <w:r w:rsidR="00017C72" w:rsidRPr="00C416A6">
        <w:t>(McAllister, 1995)</w:t>
      </w:r>
      <w:r w:rsidR="00017C72" w:rsidRPr="00C416A6">
        <w:fldChar w:fldCharType="end"/>
      </w:r>
      <w:r w:rsidRPr="00C416A6">
        <w:t>.</w:t>
      </w:r>
      <w:r w:rsidR="003841D9">
        <w:t xml:space="preserve"> </w:t>
      </w:r>
      <w:r w:rsidR="00900B8A" w:rsidRPr="00C416A6">
        <w:t>Thus, the performance contribution of ABT appears primarily rooted in motivational and relational dimensions rather than process-driven outcomes.</w:t>
      </w:r>
      <w:r w:rsidRPr="00C416A6">
        <w:t xml:space="preserve"> </w:t>
      </w:r>
      <w:r w:rsidR="00900B8A" w:rsidRPr="00C416A6">
        <w:t>ABT</w:t>
      </w:r>
      <w:r w:rsidR="00017C72" w:rsidRPr="00C416A6">
        <w:t xml:space="preserve"> is</w:t>
      </w:r>
      <w:r w:rsidRPr="00C416A6">
        <w:t xml:space="preserve"> </w:t>
      </w:r>
      <w:r w:rsidR="00E27373" w:rsidRPr="00C416A6">
        <w:t xml:space="preserve">particularly </w:t>
      </w:r>
      <w:r w:rsidR="00810987" w:rsidRPr="00C416A6">
        <w:t>relevant in</w:t>
      </w:r>
      <w:r w:rsidRPr="00C416A6">
        <w:t xml:space="preserve"> </w:t>
      </w:r>
      <w:r w:rsidR="00017C72" w:rsidRPr="00C416A6">
        <w:t>Pakistan’s</w:t>
      </w:r>
      <w:r w:rsidRPr="00C416A6">
        <w:t xml:space="preserve"> </w:t>
      </w:r>
      <w:r w:rsidR="00017C72" w:rsidRPr="00C416A6">
        <w:t>high</w:t>
      </w:r>
      <w:r w:rsidR="003841D9">
        <w:t>-</w:t>
      </w:r>
      <w:r w:rsidR="00017C72" w:rsidRPr="00C416A6">
        <w:t xml:space="preserve">pressure, </w:t>
      </w:r>
      <w:r w:rsidRPr="00C416A6">
        <w:t>deadline-driven</w:t>
      </w:r>
      <w:r w:rsidR="00900B8A" w:rsidRPr="00C416A6">
        <w:t xml:space="preserve"> </w:t>
      </w:r>
      <w:r w:rsidR="00017C72" w:rsidRPr="00C416A6">
        <w:t>IT environment</w:t>
      </w:r>
      <w:r w:rsidRPr="00C416A6">
        <w:t xml:space="preserve">. </w:t>
      </w:r>
      <w:r w:rsidR="00900B8A" w:rsidRPr="00C416A6">
        <w:t xml:space="preserve">In this context, </w:t>
      </w:r>
      <w:r w:rsidRPr="00C416A6">
        <w:t>ABT serves as a buffer against conflict and coordination breakdown, especially in a distributed setup where peer-to-peer contact is limited.</w:t>
      </w:r>
      <w:r w:rsidR="00361E2C" w:rsidRPr="00C416A6">
        <w:t xml:space="preserve"> </w:t>
      </w:r>
    </w:p>
    <w:p w14:paraId="492ACC0B" w14:textId="4B44192D" w:rsidR="009A0F59" w:rsidRDefault="00017C72" w:rsidP="00817FA6">
      <w:r w:rsidRPr="00C416A6">
        <w:t>SOC mediates</w:t>
      </w:r>
      <w:r w:rsidR="00E77D67" w:rsidRPr="00C416A6">
        <w:t xml:space="preserve"> the </w:t>
      </w:r>
      <w:r w:rsidRPr="00C416A6">
        <w:t>ABT-ADTP</w:t>
      </w:r>
      <w:r w:rsidR="00E77D67" w:rsidRPr="00C416A6">
        <w:t xml:space="preserve"> </w:t>
      </w:r>
      <w:r w:rsidR="00E27373" w:rsidRPr="00C416A6">
        <w:t>relationship by</w:t>
      </w:r>
      <w:r w:rsidR="00E77D67" w:rsidRPr="00C416A6">
        <w:t xml:space="preserve"> </w:t>
      </w:r>
      <w:r w:rsidRPr="00C416A6">
        <w:t>enhancing</w:t>
      </w:r>
      <w:r w:rsidR="00900B8A" w:rsidRPr="00C416A6">
        <w:t xml:space="preserve"> coordination and shared understanding </w:t>
      </w:r>
      <w:r w:rsidRPr="00C416A6">
        <w:t>rather than</w:t>
      </w:r>
      <w:r w:rsidR="00900B8A" w:rsidRPr="00C416A6">
        <w:t xml:space="preserve"> formal knowledge articulation. This mediation pattern suggests that ABT motivates informal engagement but does not support </w:t>
      </w:r>
      <w:r w:rsidR="003841D9">
        <w:t xml:space="preserve">the </w:t>
      </w:r>
      <w:r w:rsidR="00900B8A" w:rsidRPr="00C416A6">
        <w:t xml:space="preserve">structured knowledge articulation </w:t>
      </w:r>
      <w:r w:rsidRPr="00C416A6">
        <w:t xml:space="preserve">required for performance. This is particularly evident in teams dominated by mid-career professionals and technical roles, who, according to Generational Cohort Theory Mannheim </w:t>
      </w:r>
      <w:r w:rsidR="00EE2016" w:rsidRPr="00C416A6">
        <w:fldChar w:fldCharType="begin"/>
      </w:r>
      <w:r w:rsidR="00EE2016" w:rsidRPr="00C416A6">
        <w:instrText xml:space="preserve"> ADDIN ZOTERO_ITEM CSL_CITATION {"citationID":"DGeiTAya","properties":{"formattedCitation":"(1952)","plainCitation":"(1952)","noteIndex":0},"citationItems":[{"id":79,"uris":["http://zotero.org/users/local/oY8Gq9yq/items/Y42V9J47"],"itemData":{"id":79,"type":"chapter","container-title":"Essays on the Sociology of Knowledge","page":"306-404","title":"The sociological problem of generations","author":[{"family":"Mannheim","given":"K."}],"issued":{"date-parts":[["1952"]]}},"suppress-author":true}],"schema":"https://github.com/citation-style-language/schema/raw/master/csl-citation.json"} </w:instrText>
      </w:r>
      <w:r w:rsidR="00EE2016" w:rsidRPr="00C416A6">
        <w:fldChar w:fldCharType="separate"/>
      </w:r>
      <w:r w:rsidR="00EE2016" w:rsidRPr="00C416A6">
        <w:t>(1952)</w:t>
      </w:r>
      <w:r w:rsidR="00EE2016" w:rsidRPr="00C416A6">
        <w:fldChar w:fldCharType="end"/>
      </w:r>
      <w:r w:rsidRPr="00C416A6">
        <w:t>, prioriti</w:t>
      </w:r>
      <w:r w:rsidR="003841D9">
        <w:t>z</w:t>
      </w:r>
      <w:r w:rsidRPr="00C416A6">
        <w:t xml:space="preserve">e problem-solving interactions over socially embedded knowledge-sharing. </w:t>
      </w:r>
      <w:r w:rsidR="00E77D67" w:rsidRPr="00C416A6">
        <w:t xml:space="preserve">By contrast, the study revealed that the relationship between ABT and EXT, as well as the mediating effect of ABT and ADTP, was insignificant. </w:t>
      </w:r>
    </w:p>
    <w:p w14:paraId="57026115" w14:textId="0E86B1B0" w:rsidR="009A0F59" w:rsidRDefault="00E77D67" w:rsidP="00817FA6">
      <w:r w:rsidRPr="00C416A6">
        <w:t xml:space="preserve">These findings align with </w:t>
      </w:r>
      <w:r w:rsidR="00361E2C" w:rsidRPr="00C416A6">
        <w:t xml:space="preserve">those of </w:t>
      </w:r>
      <w:r w:rsidRPr="00C416A6">
        <w:t>Chen et al.</w:t>
      </w:r>
      <w:r w:rsidR="00361E2C" w:rsidRPr="00C416A6">
        <w:t xml:space="preserve"> </w:t>
      </w:r>
      <w:r w:rsidR="00017C72" w:rsidRPr="00C416A6">
        <w:fldChar w:fldCharType="begin"/>
      </w:r>
      <w:r w:rsidR="00017C72" w:rsidRPr="00C416A6">
        <w:instrText xml:space="preserve"> ADDIN ZOTERO_ITEM CSL_CITATION {"citationID":"64QVM7IT","properties":{"formattedCitation":"(2021)","plainCitation":"(2021)","noteIndex":0},"citationItems":[{"id":7,"uris":["http://zotero.org/users/local/oY8Gq9yq/items/JKU5BIEY"],"itemData":{"id":7,"type":"article-journal","container-title":"Frontiers in Psychology","journalAbbreviation":"Frontiers in Psychology","page":"706234","title":"The influence of trust on creativity: a review","volume":"12","author":[{"family":"Chen","given":"Y."},{"family":"Yu","given":"C."},{"family":"Yuan","given":"Y."},{"family":"Lu","given":"F."},{"family":"Shen","given":"W."}],"issued":{"date-parts":[["2021"]]}},"suppress-author":true}],"schema":"https://github.com/citation-style-language/schema/raw/master/csl-citation.json"} </w:instrText>
      </w:r>
      <w:r w:rsidR="00017C72" w:rsidRPr="00C416A6">
        <w:fldChar w:fldCharType="separate"/>
      </w:r>
      <w:r w:rsidR="00017C72" w:rsidRPr="00C416A6">
        <w:t>(2021)</w:t>
      </w:r>
      <w:r w:rsidR="00017C72" w:rsidRPr="00C416A6">
        <w:fldChar w:fldCharType="end"/>
      </w:r>
      <w:r w:rsidRPr="00C416A6">
        <w:t xml:space="preserve">, who contend that building emotional trust does not contribute to synthesizing explicit knowledge. </w:t>
      </w:r>
      <w:r w:rsidR="00900B8A" w:rsidRPr="00C416A6">
        <w:t xml:space="preserve">Therefore, it constrains distributed team performance through limited EXT rather than diminishing overall effectiveness. </w:t>
      </w:r>
      <w:r w:rsidRPr="00C416A6">
        <w:t xml:space="preserve">This viewpoint is in line with the study of Capestro et al. </w:t>
      </w:r>
      <w:r w:rsidR="00017C72" w:rsidRPr="00C416A6">
        <w:fldChar w:fldCharType="begin"/>
      </w:r>
      <w:r w:rsidR="00017C72" w:rsidRPr="00C416A6">
        <w:instrText xml:space="preserve"> ADDIN ZOTERO_ITEM CSL_CITATION {"citationID":"mXFDuaXc","properties":{"formattedCitation":"(2024)","plainCitation":"(2024)","noteIndex":0},"citationItems":[{"id":6,"uris":["http://zotero.org/users/local/oY8Gq9yq/items/UFY4J864"],"itemData":{"id":6,"type":"article-journal","container-title":"Technological Forecasting and Social Change","journalAbbreviation":"Technological Forecasting and Social Change","page":"123003","title":"Enabling digital technologies adoption in industrial districts: the key role of trust and knowledge sharing","volume":"198","author":[{"family":"Capestro","given":"M."},{"family":"Rizzo","given":"C."},{"family":"Kliestik","given":"T."},{"family":"Peluso","given":"A.M."},{"family":"Pino","given":"G."}],"issued":{"date-parts":[["2024"]]}},"suppress-author":true}],"schema":"https://github.com/citation-style-language/schema/raw/master/csl-citation.json"} </w:instrText>
      </w:r>
      <w:r w:rsidR="00017C72" w:rsidRPr="00C416A6">
        <w:fldChar w:fldCharType="separate"/>
      </w:r>
      <w:r w:rsidR="00017C72" w:rsidRPr="00C416A6">
        <w:t>(2024)</w:t>
      </w:r>
      <w:r w:rsidR="00017C72" w:rsidRPr="00C416A6">
        <w:fldChar w:fldCharType="end"/>
      </w:r>
      <w:r w:rsidRPr="00C416A6">
        <w:t xml:space="preserve">, who emphasize that knowledge codification is more related to the CBT than ABT relationships. </w:t>
      </w:r>
      <w:r w:rsidR="00CD6E0E" w:rsidRPr="00C416A6">
        <w:t>Additionally, affect-based trust alone is insufficient for externalization and must be complemented by psychological safety and a supportive communication climate. In the absence of such conditions, emotional bonding may increase willingness to share</w:t>
      </w:r>
      <w:r w:rsidR="003841D9">
        <w:t>,</w:t>
      </w:r>
      <w:r w:rsidR="00CD6E0E" w:rsidRPr="00C416A6">
        <w:t xml:space="preserve"> but does not translate into </w:t>
      </w:r>
      <w:r w:rsidR="00900B8A" w:rsidRPr="00C416A6">
        <w:t xml:space="preserve">structured documentation and knowledge reuse. </w:t>
      </w:r>
      <w:r w:rsidR="00CD6E0E" w:rsidRPr="00C416A6">
        <w:t>This indicates that ABT operates primarily at the interactional level, influencing willingness to share but lacking the</w:t>
      </w:r>
      <w:r w:rsidR="00900B8A" w:rsidRPr="00C416A6">
        <w:t xml:space="preserve"> structural and </w:t>
      </w:r>
      <w:r w:rsidR="00CD6E0E" w:rsidRPr="00C416A6">
        <w:t xml:space="preserve">cognitive mechanisms required for formal knowledge articulation, which is essential for EXT in distributed agile environments. </w:t>
      </w:r>
    </w:p>
    <w:p w14:paraId="64D1045F" w14:textId="4E9B1A2C" w:rsidR="00CD6E0E" w:rsidRPr="00C416A6" w:rsidRDefault="00CD6E0E" w:rsidP="00817FA6">
      <w:r w:rsidRPr="00C416A6">
        <w:lastRenderedPageBreak/>
        <w:t xml:space="preserve">The insignificance of the ABT–EXT relationship can be more accurately explained by the demographic composition of the respondents rather than general </w:t>
      </w:r>
      <w:r w:rsidR="00900B8A" w:rsidRPr="00C416A6">
        <w:t xml:space="preserve">cultural </w:t>
      </w:r>
      <w:r w:rsidRPr="00C416A6">
        <w:t>assumptions. Technical roles require clarity and structured</w:t>
      </w:r>
      <w:r w:rsidR="00900B8A" w:rsidRPr="00C416A6">
        <w:t xml:space="preserve"> </w:t>
      </w:r>
      <w:r w:rsidR="00E27373" w:rsidRPr="00C416A6">
        <w:t>documentation,</w:t>
      </w:r>
      <w:r w:rsidRPr="00C416A6">
        <w:t xml:space="preserve"> emphasizing task-oriented communication where ABT does not sufficiently translate into formal knowledge articulation (EXT). This reinforces that in technically driven </w:t>
      </w:r>
      <w:r w:rsidR="00810987" w:rsidRPr="00C416A6">
        <w:t>teams</w:t>
      </w:r>
      <w:r w:rsidR="003841D9">
        <w:t>,</w:t>
      </w:r>
      <w:r w:rsidRPr="00C416A6">
        <w:t xml:space="preserve"> knowledge articulation is governed more by competence validation than emotional bonding. Mid-career dominance further reinforces task-focused communication over emotional trust. </w:t>
      </w:r>
      <w:r w:rsidR="00E77D67" w:rsidRPr="00C416A6">
        <w:t xml:space="preserve">Although ranked as the third fastest-growing IT industry worldwide, the sector continues to </w:t>
      </w:r>
      <w:r w:rsidRPr="00C416A6">
        <w:t>face</w:t>
      </w:r>
      <w:r w:rsidR="00E77D67" w:rsidRPr="00C416A6">
        <w:t xml:space="preserve"> challenges </w:t>
      </w:r>
      <w:r w:rsidRPr="00C416A6">
        <w:t>related to coordination, knowledge codification, and process standardization</w:t>
      </w:r>
      <w:r w:rsidR="00E77D67" w:rsidRPr="00C416A6">
        <w:t xml:space="preserve"> </w:t>
      </w:r>
      <w:r w:rsidRPr="00C416A6">
        <w:fldChar w:fldCharType="begin"/>
      </w:r>
      <w:r w:rsidRPr="00C416A6">
        <w:instrText xml:space="preserve"> ADDIN ZOTERO_ITEM CSL_CITATION {"citationID":"9c1wjCA1","properties":{"formattedCitation":"(Dhir et al., 2018)","plainCitation":"(Dhir et al., 2018)","noteIndex":0},"citationItems":[{"id":49,"uris":["http://zotero.org/users/local/oY8Gq9yq/items/RE4PPSFS"],"itemData":{"id":49,"type":"paper-conference","publisher":"Springer","publisher-place":"Singapore","title":"Success and failure factors that impact project implementation using agile software development methodology","author":[{"family":"Dhir","given":"S."},{"family":"Kumar","given":"D."},{"family":"Singh","given":"V."}],"issued":{"date-parts":[["2018"]]}}}],"schema":"https://github.com/citation-style-language/schema/raw/master/csl-citation.json"} </w:instrText>
      </w:r>
      <w:r w:rsidRPr="00C416A6">
        <w:fldChar w:fldCharType="separate"/>
      </w:r>
      <w:r w:rsidRPr="00C416A6">
        <w:t>(Dhir</w:t>
      </w:r>
      <w:r w:rsidR="003B5992">
        <w:t>,</w:t>
      </w:r>
      <w:r w:rsidRPr="00C416A6">
        <w:t xml:space="preserve"> </w:t>
      </w:r>
      <w:r w:rsidR="003B5992" w:rsidRPr="003B5992">
        <w:t xml:space="preserve">Kumar </w:t>
      </w:r>
      <w:r w:rsidR="003B5992">
        <w:t>&amp;</w:t>
      </w:r>
      <w:r w:rsidR="003B5992" w:rsidRPr="003B5992">
        <w:t xml:space="preserve"> Singh</w:t>
      </w:r>
      <w:r w:rsidRPr="00C416A6">
        <w:t>, 2018)</w:t>
      </w:r>
      <w:r w:rsidRPr="00C416A6">
        <w:fldChar w:fldCharType="end"/>
      </w:r>
      <w:r w:rsidR="00326F79" w:rsidRPr="00C416A6">
        <w:t>.</w:t>
      </w:r>
      <w:r w:rsidR="00E77D67" w:rsidRPr="00C416A6">
        <w:t xml:space="preserve"> </w:t>
      </w:r>
      <w:r w:rsidR="00900B8A" w:rsidRPr="00C416A6">
        <w:t xml:space="preserve">These patterns remain consistent across major IT hubs such as Karachi, Lahore, and Islamabad. </w:t>
      </w:r>
      <w:r w:rsidRPr="00C416A6">
        <w:t xml:space="preserve">This is also reflected in the sample, where </w:t>
      </w:r>
      <w:r w:rsidR="00810987" w:rsidRPr="00C416A6">
        <w:t>most</w:t>
      </w:r>
      <w:r w:rsidRPr="00C416A6">
        <w:t xml:space="preserve"> respondents are from Karachi (61.7%), with representation from Lahore and Islamabad, indicating a shared professional subculture characterized by standardized workflows and ICT-mediated practices rather than location-specific cultural differences. Thus, the ABT–EXT insignificance reflects a structural,</w:t>
      </w:r>
      <w:r w:rsidR="003841D9">
        <w:t xml:space="preserve"> </w:t>
      </w:r>
      <w:r w:rsidRPr="00C416A6">
        <w:t>context-dependent boundary condition rather than a methodological limitation. These findings contribute to theory by demonstrating that ABT plays a conditional and indirect role in knowledge-sharing, rather than acting as a universal driver of performance in distributed agile teams.</w:t>
      </w:r>
    </w:p>
    <w:p w14:paraId="2DF8634A" w14:textId="0D35B4D1" w:rsidR="00E77D67" w:rsidRPr="00C416A6" w:rsidRDefault="00E77D67" w:rsidP="00C50C9C">
      <w:pPr>
        <w:pStyle w:val="Heading2"/>
        <w:spacing w:before="100" w:after="100"/>
        <w:rPr>
          <w:rFonts w:cs="Calibri"/>
        </w:rPr>
      </w:pPr>
      <w:r w:rsidRPr="00C416A6">
        <w:rPr>
          <w:rFonts w:cs="Calibri"/>
        </w:rPr>
        <w:t>Socialization, Externalization, and Agile Distributed Team Performance</w:t>
      </w:r>
    </w:p>
    <w:p w14:paraId="44AD71F3" w14:textId="0CA11B2F" w:rsidR="009A0F59" w:rsidRDefault="00E77D67" w:rsidP="00817FA6">
      <w:r w:rsidRPr="00C416A6">
        <w:t xml:space="preserve">The study affirms that SOC and EXT have a significant positive impact on </w:t>
      </w:r>
      <w:r w:rsidR="00517BA8" w:rsidRPr="00C416A6">
        <w:t>ADTP</w:t>
      </w:r>
      <w:r w:rsidRPr="00C416A6">
        <w:t xml:space="preserve">. This underscores </w:t>
      </w:r>
      <w:r w:rsidR="00E27373" w:rsidRPr="00C416A6">
        <w:t>the role</w:t>
      </w:r>
      <w:r w:rsidRPr="00C416A6">
        <w:t xml:space="preserve"> of knowledge-sharing processes </w:t>
      </w:r>
      <w:r w:rsidR="00015885" w:rsidRPr="00C416A6">
        <w:t>in enabling effective coordination and outcomes</w:t>
      </w:r>
      <w:r w:rsidRPr="00C416A6">
        <w:t xml:space="preserve">. The findings are </w:t>
      </w:r>
      <w:r w:rsidR="00517BA8" w:rsidRPr="00C416A6">
        <w:t>consistent</w:t>
      </w:r>
      <w:r w:rsidRPr="00C416A6">
        <w:t xml:space="preserve"> with Contreras-Medina et al. </w:t>
      </w:r>
      <w:r w:rsidR="00015885" w:rsidRPr="00C416A6">
        <w:fldChar w:fldCharType="begin"/>
      </w:r>
      <w:r w:rsidR="00015885" w:rsidRPr="00C416A6">
        <w:instrText xml:space="preserve"> ADDIN ZOTERO_ITEM CSL_CITATION {"citationID":"dSIUZ1nD","properties":{"formattedCitation":"(2024)","plainCitation":"(2024)","noteIndex":0},"citationItems":[{"id":47,"uris":["http://zotero.org/users/local/oY8Gq9yq/items/6JS2LYUL"],"itemData":{"id":47,"type":"book","publisher":"Routledge","publisher-place":"London","title":"Ecocentrism for knowledge management and sustainability","author":[{"family":"Contreras-Medina","given":"D.I."},{"family":"Nieto","given":"E.S.D."},{"family":"Medina-Cuéllar","given":"S.E."},{"family":"Aguilar-Rivera","given":"N."}],"issued":{"date-parts":[["2024"]]}},"suppress-author":true}],"schema":"https://github.com/citation-style-language/schema/raw/master/csl-citation.json"} </w:instrText>
      </w:r>
      <w:r w:rsidR="00015885" w:rsidRPr="00C416A6">
        <w:fldChar w:fldCharType="separate"/>
      </w:r>
      <w:r w:rsidR="00015885" w:rsidRPr="00C416A6">
        <w:t>(2024)</w:t>
      </w:r>
      <w:r w:rsidR="00015885" w:rsidRPr="00C416A6">
        <w:fldChar w:fldCharType="end"/>
      </w:r>
      <w:r w:rsidRPr="00C416A6">
        <w:t xml:space="preserve"> and Schulze and Hoegl </w:t>
      </w:r>
      <w:r w:rsidR="00015885" w:rsidRPr="00C416A6">
        <w:fldChar w:fldCharType="begin"/>
      </w:r>
      <w:r w:rsidR="00015885" w:rsidRPr="00C416A6">
        <w:instrText xml:space="preserve"> ADDIN ZOTERO_ITEM CSL_CITATION {"citationID":"cZIA5Fb5","properties":{"formattedCitation":"(2008)","plainCitation":"(2008)","noteIndex":0},"citationItems":[{"id":68,"uris":["http://zotero.org/users/local/oY8Gq9yq/items/UJKY6EYY"],"itemData":{"id":68,"type":"article-journal","container-title":"Research Policy","journalAbbreviation":"Research Policy","page":"1742-1750","title":"Organizational knowledge creation and the generation of new product ideas","volume":"37","author":[{"family":"Schulze","given":"A."},{"family":"Hoegl","given":"M."}],"issued":{"date-parts":[["2008"]]}},"suppress-author":true}],"schema":"https://github.com/citation-style-language/schema/raw/master/csl-citation.json"} </w:instrText>
      </w:r>
      <w:r w:rsidR="00015885" w:rsidRPr="00C416A6">
        <w:fldChar w:fldCharType="separate"/>
      </w:r>
      <w:r w:rsidR="00015885" w:rsidRPr="00C416A6">
        <w:t>(2008)</w:t>
      </w:r>
      <w:r w:rsidR="00015885" w:rsidRPr="00C416A6">
        <w:fldChar w:fldCharType="end"/>
      </w:r>
      <w:r w:rsidRPr="00C416A6">
        <w:t>, who consider</w:t>
      </w:r>
      <w:r w:rsidR="00517BA8" w:rsidRPr="00C416A6">
        <w:t xml:space="preserve"> a dynamic</w:t>
      </w:r>
      <w:r w:rsidRPr="00C416A6">
        <w:t xml:space="preserve"> knowledge </w:t>
      </w:r>
      <w:r w:rsidR="00015885" w:rsidRPr="00C416A6">
        <w:t>process in</w:t>
      </w:r>
      <w:r w:rsidRPr="00C416A6">
        <w:t xml:space="preserve"> distributed </w:t>
      </w:r>
      <w:r w:rsidR="00015885" w:rsidRPr="00C416A6">
        <w:t>teams, whereas</w:t>
      </w:r>
      <w:r w:rsidRPr="00C416A6">
        <w:t xml:space="preserve"> </w:t>
      </w:r>
      <w:r w:rsidR="007D59BD" w:rsidRPr="00C416A6">
        <w:t>Leal</w:t>
      </w:r>
      <w:r w:rsidR="001C1C57">
        <w:t>,</w:t>
      </w:r>
      <w:r w:rsidR="00517BA8" w:rsidRPr="00C416A6">
        <w:t xml:space="preserve"> </w:t>
      </w:r>
      <w:r w:rsidR="001C1C57" w:rsidRPr="001C1C57">
        <w:t>Boccio</w:t>
      </w:r>
      <w:r w:rsidR="001C1C57">
        <w:t xml:space="preserve"> </w:t>
      </w:r>
      <w:r w:rsidR="001C1C57" w:rsidRPr="001C1C57">
        <w:t>and Jackson</w:t>
      </w:r>
      <w:r w:rsidR="007D59BD" w:rsidRPr="00C416A6">
        <w:t xml:space="preserve"> </w:t>
      </w:r>
      <w:r w:rsidR="00015885" w:rsidRPr="00C416A6">
        <w:fldChar w:fldCharType="begin"/>
      </w:r>
      <w:r w:rsidR="00015885" w:rsidRPr="00C416A6">
        <w:instrText xml:space="preserve"> ADDIN ZOTERO_ITEM CSL_CITATION {"citationID":"zwPfgf36","properties":{"formattedCitation":"(2023)","plainCitation":"(2023)","noteIndex":0},"citationItems":[{"id":62,"uris":["http://zotero.org/users/local/oY8Gq9yq/items/4EJCRVMR"],"itemData":{"id":62,"type":"article-journal","container-title":"Crime &amp; Delinquency","journalAbbreviation":"Crime &amp; Delinquency","page":"1894-1918","title":"The interplay between virtual socializing, unstructured socializing, and delinquency","volume":"69","author":[{"family":"Leal","given":"W.E."},{"family":"Boccio","given":"C.M."},{"family":"Jackson","given":"D.B."}],"issued":{"date-parts":[["2023"]]}},"suppress-author":true}],"schema":"https://github.com/citation-style-language/schema/raw/master/csl-citation.json"} </w:instrText>
      </w:r>
      <w:r w:rsidR="00015885" w:rsidRPr="00C416A6">
        <w:fldChar w:fldCharType="separate"/>
      </w:r>
      <w:r w:rsidR="00015885" w:rsidRPr="00C416A6">
        <w:t>(2023)</w:t>
      </w:r>
      <w:r w:rsidR="00015885" w:rsidRPr="00C416A6">
        <w:fldChar w:fldCharType="end"/>
      </w:r>
      <w:r w:rsidRPr="00C416A6">
        <w:t xml:space="preserve"> argue that SOC </w:t>
      </w:r>
      <w:r w:rsidR="00015885" w:rsidRPr="00C416A6">
        <w:t>may limit</w:t>
      </w:r>
      <w:r w:rsidRPr="00C416A6">
        <w:t xml:space="preserve"> innovation in </w:t>
      </w:r>
      <w:r w:rsidR="00517BA8" w:rsidRPr="00C416A6">
        <w:t xml:space="preserve">certain contexts,  highlighting </w:t>
      </w:r>
      <w:r w:rsidR="00015885" w:rsidRPr="00C416A6">
        <w:t>its</w:t>
      </w:r>
      <w:r w:rsidR="00517BA8" w:rsidRPr="00C416A6">
        <w:t xml:space="preserve"> contextual dependence.</w:t>
      </w:r>
      <w:r w:rsidR="003841D9">
        <w:t xml:space="preserve"> </w:t>
      </w:r>
      <w:r w:rsidR="00517BA8" w:rsidRPr="00C416A6">
        <w:t xml:space="preserve">Accordingly, </w:t>
      </w:r>
      <w:r w:rsidR="00015885" w:rsidRPr="00C416A6">
        <w:t>operates</w:t>
      </w:r>
      <w:r w:rsidR="00517BA8" w:rsidRPr="00C416A6">
        <w:t xml:space="preserve"> as a stabilizing and reliability-enhancing mechanism rather than a driver of exploratory or creative performance</w:t>
      </w:r>
      <w:r w:rsidR="00015885" w:rsidRPr="00C416A6">
        <w:t>, indicating a clear boundary condition</w:t>
      </w:r>
      <w:r w:rsidR="00517BA8" w:rsidRPr="00C416A6">
        <w:t>.</w:t>
      </w:r>
      <w:r w:rsidR="00015885" w:rsidRPr="00C416A6">
        <w:t xml:space="preserve"> </w:t>
      </w:r>
    </w:p>
    <w:p w14:paraId="15926796" w14:textId="541A0621" w:rsidR="009A0F59" w:rsidRDefault="00517BA8" w:rsidP="00817FA6">
      <w:r w:rsidRPr="00C416A6">
        <w:t>In addition,</w:t>
      </w:r>
      <w:r w:rsidR="00E77D67" w:rsidRPr="00C416A6">
        <w:t xml:space="preserve"> EXT has a positive impact on the </w:t>
      </w:r>
      <w:r w:rsidR="008D087E" w:rsidRPr="00C416A6">
        <w:t>ADTP</w:t>
      </w:r>
      <w:r w:rsidR="00E77D67" w:rsidRPr="00C416A6">
        <w:t xml:space="preserve">. The conversion of </w:t>
      </w:r>
      <w:r w:rsidR="00E27373" w:rsidRPr="00C416A6">
        <w:t>tacit into</w:t>
      </w:r>
      <w:r w:rsidR="00E77D67" w:rsidRPr="00C416A6">
        <w:t xml:space="preserve"> explicit </w:t>
      </w:r>
      <w:r w:rsidR="00E27373" w:rsidRPr="00C416A6">
        <w:t>knowledge</w:t>
      </w:r>
      <w:r w:rsidR="00E77D67" w:rsidRPr="00C416A6">
        <w:t xml:space="preserve"> </w:t>
      </w:r>
      <w:r w:rsidR="008D087E" w:rsidRPr="00C416A6">
        <w:t>supports knowledge reuse, task transparency, and execution reliability</w:t>
      </w:r>
      <w:r w:rsidR="003841D9">
        <w:t>,</w:t>
      </w:r>
      <w:r w:rsidR="00E27373" w:rsidRPr="00C416A6">
        <w:t xml:space="preserve"> </w:t>
      </w:r>
      <w:r w:rsidR="008D087E" w:rsidRPr="00C416A6">
        <w:t>reducing</w:t>
      </w:r>
      <w:r w:rsidR="00E27373" w:rsidRPr="00C416A6">
        <w:t xml:space="preserve"> </w:t>
      </w:r>
      <w:r w:rsidR="008D087E" w:rsidRPr="00C416A6">
        <w:t>knowledge</w:t>
      </w:r>
      <w:r w:rsidR="00E27373" w:rsidRPr="00C416A6">
        <w:t xml:space="preserve"> </w:t>
      </w:r>
      <w:r w:rsidR="00015885" w:rsidRPr="00C416A6">
        <w:t>loss</w:t>
      </w:r>
      <w:r w:rsidR="00E27373" w:rsidRPr="00C416A6">
        <w:t xml:space="preserve"> </w:t>
      </w:r>
      <w:r w:rsidR="008D087E" w:rsidRPr="00C416A6">
        <w:t xml:space="preserve">in distributed environments. </w:t>
      </w:r>
      <w:r w:rsidR="00E77D67" w:rsidRPr="00C416A6">
        <w:t xml:space="preserve"> Previous </w:t>
      </w:r>
      <w:r w:rsidR="00015885" w:rsidRPr="00C416A6">
        <w:t>studies</w:t>
      </w:r>
      <w:r w:rsidR="00E77D67" w:rsidRPr="00C416A6">
        <w:t xml:space="preserve">, Li et al. </w:t>
      </w:r>
      <w:r w:rsidR="00566BB2" w:rsidRPr="00C416A6">
        <w:fldChar w:fldCharType="begin"/>
      </w:r>
      <w:r w:rsidR="00566BB2" w:rsidRPr="00C416A6">
        <w:instrText xml:space="preserve"> ADDIN ZOTERO_ITEM CSL_CITATION {"citationID":"d686n91v","properties":{"formattedCitation":"(2018)","plainCitation":"(2018)","noteIndex":0},"citationItems":[{"id":59,"uris":["http://zotero.org/users/local/oY8Gq9yq/items/GEQHG8NS"],"itemData":{"id":59,"type":"article-journal","container-title":"Personnel Psychology","journalAbbreviation":"Personnel Psychology","page":"369-397","title":"The curvilinear effect of benevolent leadership on team performance","volume":"71","author":[{"family":"Li","given":"G."},{"family":"Rubenstein","given":"A.L."},{"family":"Lin","given":"W."},{"family":"Wang","given":"M."},{"family":"Chen","given":"X."}],"issued":{"date-parts":[["2018"]]}},"suppress-author":true}],"schema":"https://github.com/citation-style-language/schema/raw/master/csl-citation.json"} </w:instrText>
      </w:r>
      <w:r w:rsidR="00566BB2" w:rsidRPr="00C416A6">
        <w:fldChar w:fldCharType="separate"/>
      </w:r>
      <w:r w:rsidR="00566BB2" w:rsidRPr="00C416A6">
        <w:t>(2018)</w:t>
      </w:r>
      <w:r w:rsidR="00566BB2" w:rsidRPr="00C416A6">
        <w:fldChar w:fldCharType="end"/>
      </w:r>
      <w:r w:rsidR="00E77D67" w:rsidRPr="00C416A6">
        <w:t xml:space="preserve"> and </w:t>
      </w:r>
      <w:r w:rsidR="007D59BD" w:rsidRPr="00C416A6">
        <w:t>Leal</w:t>
      </w:r>
      <w:r w:rsidR="001C1C57">
        <w:t>,</w:t>
      </w:r>
      <w:r w:rsidR="00566BB2" w:rsidRPr="00C416A6">
        <w:t xml:space="preserve"> </w:t>
      </w:r>
      <w:r w:rsidR="001C1C57" w:rsidRPr="001C1C57">
        <w:t>Boccio</w:t>
      </w:r>
      <w:r w:rsidR="001C1C57">
        <w:t xml:space="preserve"> </w:t>
      </w:r>
      <w:r w:rsidR="001C1C57" w:rsidRPr="001C1C57">
        <w:t>and Jackson</w:t>
      </w:r>
      <w:r w:rsidR="001C1C57" w:rsidRPr="00C416A6">
        <w:t xml:space="preserve"> </w:t>
      </w:r>
      <w:r w:rsidR="00566BB2" w:rsidRPr="00C416A6">
        <w:fldChar w:fldCharType="begin"/>
      </w:r>
      <w:r w:rsidR="00566BB2" w:rsidRPr="00C416A6">
        <w:instrText xml:space="preserve"> ADDIN ZOTERO_ITEM CSL_CITATION {"citationID":"a3Xs8zko","properties":{"formattedCitation":"(2023)","plainCitation":"(2023)","noteIndex":0},"citationItems":[{"id":62,"uris":["http://zotero.org/users/local/oY8Gq9yq/items/4EJCRVMR"],"itemData":{"id":62,"type":"article-journal","container-title":"Crime &amp; Delinquency","journalAbbreviation":"Crime &amp; Delinquency","page":"1894-1918","title":"The interplay between virtual socializing, unstructured socializing, and delinquency","volume":"69","author":[{"family":"Leal","given":"W.E."},{"family":"Boccio","given":"C.M."},{"family":"Jackson","given":"D.B."}],"issued":{"date-parts":[["2023"]]}},"suppress-author":true}],"schema":"https://github.com/citation-style-language/schema/raw/master/csl-citation.json"} </w:instrText>
      </w:r>
      <w:r w:rsidR="00566BB2" w:rsidRPr="00C416A6">
        <w:fldChar w:fldCharType="separate"/>
      </w:r>
      <w:r w:rsidR="00566BB2" w:rsidRPr="00C416A6">
        <w:t>(2023)</w:t>
      </w:r>
      <w:r w:rsidR="00566BB2" w:rsidRPr="00C416A6">
        <w:fldChar w:fldCharType="end"/>
      </w:r>
      <w:r w:rsidR="00361E2C" w:rsidRPr="00C416A6">
        <w:t xml:space="preserve">, support this </w:t>
      </w:r>
      <w:r w:rsidR="00566BB2" w:rsidRPr="00C416A6">
        <w:t>view, showing</w:t>
      </w:r>
      <w:r w:rsidR="00361E2C" w:rsidRPr="00C416A6">
        <w:t xml:space="preserve"> that EXT is significantly positively related to the performance of emerging firms in terms of novel ideas, in contrast to the study by</w:t>
      </w:r>
      <w:r w:rsidR="00E77D67" w:rsidRPr="00C416A6">
        <w:t xml:space="preserve"> Schulze and Hoegl </w:t>
      </w:r>
      <w:r w:rsidR="00566BB2" w:rsidRPr="00C416A6">
        <w:fldChar w:fldCharType="begin"/>
      </w:r>
      <w:r w:rsidR="00566BB2" w:rsidRPr="00C416A6">
        <w:instrText xml:space="preserve"> ADDIN ZOTERO_ITEM CSL_CITATION {"citationID":"AOT6efJi","properties":{"formattedCitation":"(2008)","plainCitation":"(2008)","noteIndex":0},"citationItems":[{"id":68,"uris":["http://zotero.org/users/local/oY8Gq9yq/items/UJKY6EYY"],"itemData":{"id":68,"type":"article-journal","container-title":"Research Policy","journalAbbreviation":"Research Policy","page":"1742-1750","title":"Organizational knowledge creation and the generation of new product ideas","volume":"37","author":[{"family":"Schulze","given":"A."},{"family":"Hoegl","given":"M."}],"issued":{"date-parts":[["2008"]]}},"suppress-author":true}],"schema":"https://github.com/citation-style-language/schema/raw/master/csl-citation.json"} </w:instrText>
      </w:r>
      <w:r w:rsidR="00566BB2" w:rsidRPr="00C416A6">
        <w:fldChar w:fldCharType="separate"/>
      </w:r>
      <w:r w:rsidR="00566BB2" w:rsidRPr="00C416A6">
        <w:t>(2008)</w:t>
      </w:r>
      <w:r w:rsidR="00566BB2" w:rsidRPr="00C416A6">
        <w:fldChar w:fldCharType="end"/>
      </w:r>
      <w:r w:rsidR="00E77D67" w:rsidRPr="00C416A6">
        <w:t xml:space="preserve">. However, EXT enhances </w:t>
      </w:r>
      <w:r w:rsidR="008D087E" w:rsidRPr="00C416A6">
        <w:t xml:space="preserve">ADTP by stabilizing coordination and reinforcing process reliability, consistent with prior studies, </w:t>
      </w:r>
      <w:r w:rsidR="00E27373" w:rsidRPr="00C416A6">
        <w:t>while showing</w:t>
      </w:r>
      <w:r w:rsidR="008D087E" w:rsidRPr="00C416A6">
        <w:t xml:space="preserve"> that its performance contribution is execution-focused rather than innovation-driven in distributed </w:t>
      </w:r>
      <w:r w:rsidR="00566BB2" w:rsidRPr="00C416A6">
        <w:t xml:space="preserve">contexts. </w:t>
      </w:r>
    </w:p>
    <w:p w14:paraId="7B6863D4" w14:textId="4CF95DDB" w:rsidR="00566BB2" w:rsidRPr="00C416A6" w:rsidRDefault="00566BB2" w:rsidP="00817FA6">
      <w:r w:rsidRPr="00C416A6">
        <w:t>These findings extend prior literature by demonstrating that while both SOC and EXT positively influence performance, their roles differ significantly, with SOC supporting interaction-level coordination and EXT enhancing execution reliability, thereby highlighting a process-specific boundary condition in distributed agile teams.</w:t>
      </w:r>
    </w:p>
    <w:p w14:paraId="65A2E1A4" w14:textId="17F39ED9" w:rsidR="00E77D67" w:rsidRPr="00817FA6" w:rsidRDefault="00E77D67" w:rsidP="00817FA6">
      <w:pPr>
        <w:pStyle w:val="Heading2"/>
      </w:pPr>
      <w:r w:rsidRPr="00817FA6">
        <w:t xml:space="preserve">ICT </w:t>
      </w:r>
      <w:r w:rsidR="00860699" w:rsidRPr="00817FA6">
        <w:t>M</w:t>
      </w:r>
      <w:r w:rsidRPr="00817FA6">
        <w:t>oderates Socialization, Externalization, and Agile Distributed Team Performance</w:t>
      </w:r>
    </w:p>
    <w:p w14:paraId="12D283A9" w14:textId="2E3F370D" w:rsidR="009A0F59" w:rsidRDefault="00E77D67" w:rsidP="00817FA6">
      <w:r w:rsidRPr="00C416A6">
        <w:t xml:space="preserve">The study reveals </w:t>
      </w:r>
      <w:r w:rsidR="0059210A" w:rsidRPr="00C416A6">
        <w:t>mixed</w:t>
      </w:r>
      <w:r w:rsidRPr="00C416A6">
        <w:t xml:space="preserve"> results regarding the </w:t>
      </w:r>
      <w:r w:rsidR="008D087E" w:rsidRPr="00C416A6">
        <w:t xml:space="preserve">moderating </w:t>
      </w:r>
      <w:r w:rsidRPr="00C416A6">
        <w:t xml:space="preserve">mediating effect of ICT on the relationship between the knowledge process and ADTP. ICT </w:t>
      </w:r>
      <w:r w:rsidR="008D087E" w:rsidRPr="00C416A6">
        <w:t xml:space="preserve">was </w:t>
      </w:r>
      <w:r w:rsidRPr="00C416A6">
        <w:t xml:space="preserve">found </w:t>
      </w:r>
      <w:r w:rsidR="008D087E" w:rsidRPr="00C416A6">
        <w:t xml:space="preserve">to </w:t>
      </w:r>
      <w:r w:rsidR="0059210A" w:rsidRPr="00C416A6">
        <w:t xml:space="preserve">significantly strengthen </w:t>
      </w:r>
      <w:r w:rsidRPr="00C416A6">
        <w:t xml:space="preserve">the relationship </w:t>
      </w:r>
      <w:r w:rsidR="0059210A" w:rsidRPr="00C416A6">
        <w:t xml:space="preserve">between </w:t>
      </w:r>
      <w:r w:rsidRPr="00C416A6">
        <w:t xml:space="preserve">EXT and ADTP, while </w:t>
      </w:r>
      <w:r w:rsidR="0059210A" w:rsidRPr="00C416A6">
        <w:t>no moderating effect</w:t>
      </w:r>
      <w:r w:rsidRPr="00C416A6">
        <w:t xml:space="preserve"> was </w:t>
      </w:r>
      <w:r w:rsidR="0059210A" w:rsidRPr="00C416A6">
        <w:t>observed for SOC</w:t>
      </w:r>
      <w:r w:rsidRPr="00C416A6">
        <w:t xml:space="preserve">. The positive results of </w:t>
      </w:r>
      <w:r w:rsidR="008D087E" w:rsidRPr="00C416A6">
        <w:t xml:space="preserve">the role in the </w:t>
      </w:r>
      <w:r w:rsidRPr="00C416A6">
        <w:t xml:space="preserve">EXT </w:t>
      </w:r>
      <w:r w:rsidR="008D087E" w:rsidRPr="00C416A6">
        <w:t xml:space="preserve">and ADTP relationships </w:t>
      </w:r>
      <w:r w:rsidRPr="00C416A6">
        <w:t xml:space="preserve">are in line with Müller and Antoni </w:t>
      </w:r>
      <w:r w:rsidR="0059210A" w:rsidRPr="00C416A6">
        <w:fldChar w:fldCharType="begin"/>
      </w:r>
      <w:r w:rsidR="0059210A" w:rsidRPr="00C416A6">
        <w:instrText xml:space="preserve"> ADDIN ZOTERO_ITEM CSL_CITATION {"citationID":"ubQZqhNJ","properties":{"formattedCitation":"(2022)","plainCitation":"(2022)","noteIndex":0},"citationItems":[{"id":78,"uris":["http://zotero.org/users/local/oY8Gq9yq/items/KHZ4VXBW"],"itemData":{"id":78,"type":"article-journal","container-title":"Small Group Research","journalAbbreviation":"Small Group Research","page":"307-335","title":"Effects of ICT shared mental models on team processes and outcomes","volume":"53","author":[{"family":"Müller","given":"R."},{"family":"Antoni","given":"C.H."}],"issued":{"date-parts":[["2022"]]}},"suppress-author":true}],"schema":"https://github.com/citation-style-language/schema/raw/master/csl-citation.json"} </w:instrText>
      </w:r>
      <w:r w:rsidR="0059210A" w:rsidRPr="00C416A6">
        <w:fldChar w:fldCharType="separate"/>
      </w:r>
      <w:r w:rsidR="0059210A" w:rsidRPr="00C416A6">
        <w:t>(2022)</w:t>
      </w:r>
      <w:r w:rsidR="0059210A" w:rsidRPr="00C416A6">
        <w:fldChar w:fldCharType="end"/>
      </w:r>
      <w:r w:rsidRPr="00C416A6">
        <w:t xml:space="preserve"> and </w:t>
      </w:r>
      <w:r w:rsidR="007D59BD" w:rsidRPr="00C416A6">
        <w:t>Davidavičienė</w:t>
      </w:r>
      <w:r w:rsidR="003B5992">
        <w:t>,</w:t>
      </w:r>
      <w:r w:rsidR="0059210A" w:rsidRPr="00C416A6">
        <w:t xml:space="preserve"> </w:t>
      </w:r>
      <w:r w:rsidR="003B5992" w:rsidRPr="003B5992">
        <w:t>Al Majzoub and Meidute-Kavaliauskiene</w:t>
      </w:r>
      <w:r w:rsidR="003B5992">
        <w:t xml:space="preserve"> </w:t>
      </w:r>
      <w:r w:rsidR="0059210A" w:rsidRPr="00C416A6">
        <w:fldChar w:fldCharType="begin"/>
      </w:r>
      <w:r w:rsidR="00F93126" w:rsidRPr="00C416A6">
        <w:instrText xml:space="preserve"> ADDIN ZOTERO_ITEM CSL_CITATION {"citationID":"KaJCUawa","properties":{"formattedCitation":"(2020)","plainCitation":"(2020)","noteIndex":0},"citationItems":[{"id":48,"uris":["http://zotero.org/users/local/oY8Gq9yq/items/QSUQPHWX"],"itemData":{"id":48,"type":"article-journal","container-title":"Sustainability","journalAbbreviation":"Sustainability","page":"6917","title":"Factors affecting knowledge sharing in virtual teams","volume":"12","author":[{"family":"Davidavičienė","given":"V."},{"family":"Al Majzoub","given":"K."},{"family":"Meidute-Kavaliauskiene","given":"I."}],"issued":{"date-parts":[["2020"]]}},"suppress-author":true}],"schema":"https://github.com/citation-style-language/schema/raw/master/csl-citation.json"} </w:instrText>
      </w:r>
      <w:r w:rsidR="0059210A" w:rsidRPr="00C416A6">
        <w:fldChar w:fldCharType="separate"/>
      </w:r>
      <w:r w:rsidR="00F93126" w:rsidRPr="00C416A6">
        <w:t>(2020)</w:t>
      </w:r>
      <w:r w:rsidR="0059210A" w:rsidRPr="00C416A6">
        <w:fldChar w:fldCharType="end"/>
      </w:r>
      <w:r w:rsidRPr="00C416A6">
        <w:t xml:space="preserve">, </w:t>
      </w:r>
      <w:r w:rsidR="00F93126" w:rsidRPr="00C416A6">
        <w:t>reinforcing</w:t>
      </w:r>
      <w:r w:rsidR="00361E2C" w:rsidRPr="00C416A6">
        <w:t xml:space="preserve"> that technologies </w:t>
      </w:r>
      <w:r w:rsidR="00F93126" w:rsidRPr="00C416A6">
        <w:t>support</w:t>
      </w:r>
      <w:r w:rsidR="008D087E" w:rsidRPr="00C416A6">
        <w:t xml:space="preserve"> knowledge access and storage facilities </w:t>
      </w:r>
      <w:r w:rsidR="00361E2C" w:rsidRPr="00C416A6">
        <w:t>conversion</w:t>
      </w:r>
      <w:r w:rsidRPr="00C416A6">
        <w:t xml:space="preserve">. </w:t>
      </w:r>
      <w:r w:rsidR="008D087E" w:rsidRPr="00C416A6">
        <w:t>Accordingly, the moderating</w:t>
      </w:r>
      <w:r w:rsidRPr="00C416A6">
        <w:t xml:space="preserve"> role of ICT </w:t>
      </w:r>
      <w:r w:rsidR="00361E2C" w:rsidRPr="00C416A6">
        <w:t xml:space="preserve">enhances the effectiveness of EXT, </w:t>
      </w:r>
      <w:r w:rsidR="00F322ED" w:rsidRPr="00C416A6">
        <w:t>improving</w:t>
      </w:r>
      <w:r w:rsidRPr="00C416A6">
        <w:t xml:space="preserve"> </w:t>
      </w:r>
      <w:r w:rsidR="008D087E" w:rsidRPr="00C416A6">
        <w:t xml:space="preserve">task transparency, </w:t>
      </w:r>
      <w:r w:rsidR="00F322ED" w:rsidRPr="00C416A6">
        <w:t>reducing</w:t>
      </w:r>
      <w:r w:rsidR="008D087E" w:rsidRPr="00C416A6">
        <w:t xml:space="preserve"> ambiguity, and </w:t>
      </w:r>
      <w:r w:rsidR="00F322ED" w:rsidRPr="00C416A6">
        <w:t>enhancing</w:t>
      </w:r>
      <w:r w:rsidR="008D087E" w:rsidRPr="00C416A6">
        <w:t xml:space="preserve"> execution </w:t>
      </w:r>
      <w:r w:rsidR="00F322ED" w:rsidRPr="00C416A6">
        <w:t>reliability</w:t>
      </w:r>
      <w:r w:rsidRPr="00C416A6">
        <w:t xml:space="preserve">. </w:t>
      </w:r>
    </w:p>
    <w:p w14:paraId="0C0A83E0" w14:textId="735EB52B" w:rsidR="009A0F59" w:rsidRDefault="00E77D67" w:rsidP="00817FA6">
      <w:r w:rsidRPr="00C416A6">
        <w:t xml:space="preserve">When ICT is synchronized with </w:t>
      </w:r>
      <w:r w:rsidR="00E27373" w:rsidRPr="00C416A6">
        <w:t>EXT practices</w:t>
      </w:r>
      <w:r w:rsidRPr="00C416A6">
        <w:t xml:space="preserve">, </w:t>
      </w:r>
      <w:r w:rsidR="008D087E" w:rsidRPr="00C416A6">
        <w:t xml:space="preserve">it strengthens systematic knowledge codification and </w:t>
      </w:r>
      <w:r w:rsidR="00E27373" w:rsidRPr="00C416A6">
        <w:t>reuse. This</w:t>
      </w:r>
      <w:r w:rsidR="00F322ED" w:rsidRPr="00C416A6">
        <w:t xml:space="preserve"> effect is reinforced by structured agile practices (e.g., Scrum), where </w:t>
      </w:r>
      <w:r w:rsidR="008D087E" w:rsidRPr="00C416A6">
        <w:t xml:space="preserve">ICT </w:t>
      </w:r>
      <w:r w:rsidR="00F322ED" w:rsidRPr="00C416A6">
        <w:t>is integrated into routine</w:t>
      </w:r>
      <w:r w:rsidR="008D087E" w:rsidRPr="00C416A6">
        <w:t xml:space="preserve"> documentation </w:t>
      </w:r>
      <w:r w:rsidR="00F322ED" w:rsidRPr="00C416A6">
        <w:t>and coordination process</w:t>
      </w:r>
      <w:r w:rsidR="00E27373" w:rsidRPr="00C416A6">
        <w:t>es</w:t>
      </w:r>
      <w:r w:rsidR="00F322ED" w:rsidRPr="00C416A6">
        <w:t>.</w:t>
      </w:r>
      <w:r w:rsidR="008D087E" w:rsidRPr="00C416A6">
        <w:t xml:space="preserve"> By contrast, </w:t>
      </w:r>
      <w:r w:rsidRPr="00C416A6">
        <w:t xml:space="preserve">ICT does not moderate </w:t>
      </w:r>
      <w:r w:rsidR="008D087E" w:rsidRPr="00C416A6">
        <w:t xml:space="preserve">the relationship between </w:t>
      </w:r>
      <w:r w:rsidRPr="00C416A6">
        <w:t xml:space="preserve">SOC and ADTP. </w:t>
      </w:r>
      <w:r w:rsidR="00F322ED" w:rsidRPr="00C416A6">
        <w:t>Prior</w:t>
      </w:r>
      <w:r w:rsidRPr="00C416A6">
        <w:t xml:space="preserve"> research </w:t>
      </w:r>
      <w:r w:rsidR="00F322ED" w:rsidRPr="00C416A6">
        <w:t>indicates</w:t>
      </w:r>
      <w:r w:rsidR="00361E2C" w:rsidRPr="00C416A6">
        <w:t xml:space="preserve"> that </w:t>
      </w:r>
      <w:r w:rsidR="00F322ED" w:rsidRPr="00C416A6">
        <w:t>trust-based</w:t>
      </w:r>
      <w:r w:rsidR="008D087E" w:rsidRPr="00C416A6">
        <w:t xml:space="preserve"> </w:t>
      </w:r>
      <w:r w:rsidR="00361E2C" w:rsidRPr="00C416A6">
        <w:t xml:space="preserve">socialization </w:t>
      </w:r>
      <w:r w:rsidR="00F322ED" w:rsidRPr="00C416A6">
        <w:t>is difficult</w:t>
      </w:r>
      <w:r w:rsidRPr="00C416A6">
        <w:t xml:space="preserve"> to </w:t>
      </w:r>
      <w:r w:rsidR="00F322ED" w:rsidRPr="00C416A6">
        <w:t>sustain</w:t>
      </w:r>
      <w:r w:rsidRPr="00C416A6">
        <w:t xml:space="preserve"> in ICT-mediated </w:t>
      </w:r>
      <w:r w:rsidR="00F322ED" w:rsidRPr="00C416A6">
        <w:t>environments</w:t>
      </w:r>
      <w:r w:rsidRPr="00C416A6">
        <w:t xml:space="preserve"> </w:t>
      </w:r>
      <w:r w:rsidR="00956CAB" w:rsidRPr="00C416A6">
        <w:fldChar w:fldCharType="begin"/>
      </w:r>
      <w:r w:rsidR="00956CAB" w:rsidRPr="00C416A6">
        <w:instrText xml:space="preserve"> ADDIN ZOTERO_ITEM CSL_CITATION {"citationID":"m3Vjpl8v","properties":{"formattedCitation":"(Maznevski and Chudoba, 2000)","plainCitation":"(Maznevski and Chudoba, 2000)","noteIndex":0},"citationItems":[{"id":82,"uris":["http://zotero.org/users/local/oY8Gq9yq/items/AJLIEKS5"],"itemData":{"id":82,"type":"article-journal","container-title":"Organization Science","issue":"5","journalAbbreviation":"Organization Science","page":"473-492","title":"Bridging space over time: Global virtual team dynamics and effectiveness","volume":"11","author":[{"family":"Maznevski","given":"M.L."},{"family":"Chudoba","given":"K.M."}],"issued":{"date-parts":[["2000"]]}}}],"schema":"https://github.com/citation-style-language/schema/raw/master/csl-citation.json"} </w:instrText>
      </w:r>
      <w:r w:rsidR="00956CAB" w:rsidRPr="00C416A6">
        <w:fldChar w:fldCharType="separate"/>
      </w:r>
      <w:r w:rsidR="00956CAB" w:rsidRPr="00C416A6">
        <w:t xml:space="preserve">(Maznevski </w:t>
      </w:r>
      <w:r w:rsidR="001C1C57">
        <w:t>&amp;</w:t>
      </w:r>
      <w:r w:rsidR="00956CAB" w:rsidRPr="00C416A6">
        <w:t xml:space="preserve"> Chudoba, 2000)</w:t>
      </w:r>
      <w:r w:rsidR="00956CAB" w:rsidRPr="00C416A6">
        <w:fldChar w:fldCharType="end"/>
      </w:r>
      <w:r w:rsidRPr="00C416A6">
        <w:t xml:space="preserve">. ICT tools are primarily used for </w:t>
      </w:r>
      <w:r w:rsidR="008D087E" w:rsidRPr="00C416A6">
        <w:t xml:space="preserve">coordination, </w:t>
      </w:r>
      <w:r w:rsidRPr="00C416A6">
        <w:t>task tracking</w:t>
      </w:r>
      <w:r w:rsidR="008D087E" w:rsidRPr="00C416A6">
        <w:t>,</w:t>
      </w:r>
      <w:r w:rsidRPr="00C416A6">
        <w:t xml:space="preserve"> and monitoring, rather than </w:t>
      </w:r>
      <w:r w:rsidR="001B78A4" w:rsidRPr="00C416A6">
        <w:t xml:space="preserve">relational or experiential exchange. </w:t>
      </w:r>
      <w:r w:rsidR="00956CAB" w:rsidRPr="00C416A6">
        <w:t xml:space="preserve">In Pakistan’s IT industry, ICT use is largely task-focused due to deadline-driven and resource-constrained environments </w:t>
      </w:r>
      <w:r w:rsidR="00956CAB" w:rsidRPr="00C416A6">
        <w:fldChar w:fldCharType="begin"/>
      </w:r>
      <w:r w:rsidR="00956CAB" w:rsidRPr="00C416A6">
        <w:instrText xml:space="preserve"> ADDIN ZOTERO_ITEM CSL_CITATION {"citationID":"6eC6STWB","properties":{"formattedCitation":"(Wafa et al., 2022)","plainCitation":"(Wafa et al., 2022)","noteIndex":0},"citationItems":[{"id":74,"uris":["http://zotero.org/users/local/oY8Gq9yq/items/CLL9HUYX"],"itemData":{"id":74,"type":"article-journal","container-title":"Applied Sciences","journalAbbreviation":"Applied Sciences","page":"10698","title":"The impact of agile methodology on project success","volume":"12","author":[{"family":"Wafa","given":"R."},{"family":"Khan","given":"M.Q."},{"family":"Malik","given":"F."},{"family":"Abdusalomov","given":"A.B."},{"family":"Cho","given":"Y.I."},{"family":"Odarchenko","given":"R."}],"issued":{"date-parts":[["2022"]]}}}],"schema":"https://github.com/citation-style-language/schema/raw/master/csl-citation.json"} </w:instrText>
      </w:r>
      <w:r w:rsidR="00956CAB" w:rsidRPr="00C416A6">
        <w:fldChar w:fldCharType="separate"/>
      </w:r>
      <w:r w:rsidR="00956CAB" w:rsidRPr="00C416A6">
        <w:t>(Wafa et al., 2022)</w:t>
      </w:r>
      <w:r w:rsidR="00956CAB" w:rsidRPr="00C416A6">
        <w:fldChar w:fldCharType="end"/>
      </w:r>
      <w:r w:rsidR="00527813" w:rsidRPr="00C416A6">
        <w:t xml:space="preserve">, which reinforces functional rather than relational uses of ICT across distributed teams. This constraint makes SOC more difficult to sustain within distributed teams, and </w:t>
      </w:r>
      <w:r w:rsidRPr="00C416A6">
        <w:t xml:space="preserve">asynchronous </w:t>
      </w:r>
      <w:r w:rsidR="00E27373" w:rsidRPr="00C416A6">
        <w:t>communication may</w:t>
      </w:r>
      <w:r w:rsidR="00527813" w:rsidRPr="00C416A6">
        <w:t xml:space="preserve"> introduce </w:t>
      </w:r>
      <w:r w:rsidRPr="00C416A6">
        <w:t xml:space="preserve">delays and fragmented </w:t>
      </w:r>
      <w:r w:rsidR="00956CAB" w:rsidRPr="00C416A6">
        <w:t>knowledge exchange</w:t>
      </w:r>
      <w:r w:rsidRPr="00C416A6">
        <w:t xml:space="preserve">, </w:t>
      </w:r>
      <w:r w:rsidR="00527813" w:rsidRPr="00C416A6">
        <w:t xml:space="preserve">thereby </w:t>
      </w:r>
      <w:r w:rsidRPr="00C416A6">
        <w:t>weakening the ICT to SOC and ADTP connections. The result, therefore, shows that ICT enhanced knowledge codification</w:t>
      </w:r>
      <w:r w:rsidR="00527813" w:rsidRPr="00C416A6">
        <w:t xml:space="preserve"> EXT</w:t>
      </w:r>
      <w:r w:rsidRPr="00C416A6">
        <w:t>; however, it</w:t>
      </w:r>
      <w:r w:rsidR="00527813" w:rsidRPr="00C416A6">
        <w:t xml:space="preserve"> constrains trust-based SOC processes, representing </w:t>
      </w:r>
      <w:r w:rsidR="00527813" w:rsidRPr="00C416A6">
        <w:lastRenderedPageBreak/>
        <w:t xml:space="preserve">a socio-technical boundary condition, supporting prior literature claims that ICT constraints emerge when tacit knowledge depends on interpersonal trust rather than structured performance mechanisms. </w:t>
      </w:r>
    </w:p>
    <w:p w14:paraId="092C8E39" w14:textId="31119EEC" w:rsidR="00E77D67" w:rsidRDefault="00956CAB" w:rsidP="00817FA6">
      <w:r w:rsidRPr="00C416A6">
        <w:t>Overall, the findings demonstrate that ICT functions as a contingent socio-technical mechanism rather than a universal enabler, strengthening structured, documentation-driven knowledge processes (EXT) while constraining relational, trust-based socialization (SOC). This highlights a clear boundary condition in distributed agile teams, where the effectiveness of ICT depends on the nature of the knowledge process it supports.</w:t>
      </w:r>
      <w:r w:rsidR="00527813" w:rsidRPr="00C416A6">
        <w:t xml:space="preserve"> </w:t>
      </w:r>
    </w:p>
    <w:p w14:paraId="7546455B" w14:textId="77777777" w:rsidR="00817FA6" w:rsidRPr="00817FA6" w:rsidRDefault="00817FA6" w:rsidP="00817FA6">
      <w:r w:rsidRPr="00817FA6">
        <w:t>Figure 7 illustrates that non-significant relationships are clustered around certain constructs rather than occurring randomly. ABT displays a weak relationship with the externalization of knowledge, and ICT shows a limited level of effectiveness in enabling tacit knowledge processes.</w:t>
      </w:r>
    </w:p>
    <w:p w14:paraId="37B40B52" w14:textId="1CF612DC" w:rsidR="00817FA6" w:rsidRDefault="00C50C9C" w:rsidP="00817FA6">
      <w:pPr>
        <w:spacing w:before="100" w:after="100"/>
        <w:jc w:val="center"/>
        <w:rPr>
          <w:rFonts w:cs="Calibri"/>
        </w:rPr>
      </w:pPr>
      <w:r w:rsidRPr="00C416A6">
        <w:rPr>
          <w:rFonts w:cs="Calibri"/>
          <w:szCs w:val="20"/>
        </w:rPr>
        <w:drawing>
          <wp:inline distT="0" distB="0" distL="0" distR="0" wp14:anchorId="56D1BAEA" wp14:editId="273E462F">
            <wp:extent cx="2524125" cy="3682365"/>
            <wp:effectExtent l="0" t="0" r="9525" b="0"/>
            <wp:docPr id="8895380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4125" cy="3682365"/>
                    </a:xfrm>
                    <a:prstGeom prst="rect">
                      <a:avLst/>
                    </a:prstGeom>
                    <a:noFill/>
                  </pic:spPr>
                </pic:pic>
              </a:graphicData>
            </a:graphic>
          </wp:inline>
        </w:drawing>
      </w:r>
    </w:p>
    <w:p w14:paraId="38165905" w14:textId="4042EB57" w:rsidR="00CD53C6" w:rsidRPr="00CD53C6" w:rsidRDefault="00CD53C6" w:rsidP="00CD53C6">
      <w:pPr>
        <w:pStyle w:val="FigRef"/>
      </w:pPr>
      <w:r w:rsidRPr="00CD53C6">
        <w:t>Figure 7: Heatmap of Structural Path Coefficients</w:t>
      </w:r>
    </w:p>
    <w:p w14:paraId="7CC2A9BC" w14:textId="217FC847" w:rsidR="00D424E5" w:rsidRPr="00C416A6" w:rsidRDefault="00D424E5" w:rsidP="00817FA6">
      <w:pPr>
        <w:pStyle w:val="Heading1"/>
      </w:pPr>
      <w:r w:rsidRPr="00C416A6">
        <w:t>Conclusion</w:t>
      </w:r>
      <w:r w:rsidR="00527813" w:rsidRPr="00C416A6">
        <w:t xml:space="preserve"> and Implications</w:t>
      </w:r>
    </w:p>
    <w:p w14:paraId="60DB8A09" w14:textId="20586671" w:rsidR="00527813" w:rsidRPr="00817FA6" w:rsidRDefault="00527813" w:rsidP="00817FA6">
      <w:pPr>
        <w:pStyle w:val="Heading2"/>
      </w:pPr>
      <w:r w:rsidRPr="00817FA6">
        <w:t>Study Contributions</w:t>
      </w:r>
    </w:p>
    <w:p w14:paraId="235DE5EC" w14:textId="2F4F012B" w:rsidR="00E77D67" w:rsidRPr="00C416A6" w:rsidRDefault="00CA331F" w:rsidP="00817FA6">
      <w:r w:rsidRPr="00C416A6">
        <w:t>Theoretically, this study makes several</w:t>
      </w:r>
      <w:r w:rsidR="00361E2C" w:rsidRPr="00C416A6">
        <w:t xml:space="preserve"> contribution</w:t>
      </w:r>
      <w:r w:rsidR="00E77D67" w:rsidRPr="00C416A6">
        <w:t xml:space="preserve">s to the literature on trust dynamics, agile management, and </w:t>
      </w:r>
      <w:r w:rsidR="00E27373" w:rsidRPr="00C416A6">
        <w:t>knowledge-sharing</w:t>
      </w:r>
      <w:r w:rsidR="00E77D67" w:rsidRPr="00C416A6">
        <w:t xml:space="preserve"> processes. Firstly, by combining CBT and ABT as knowledge-sharing precursors, </w:t>
      </w:r>
      <w:r w:rsidR="00EB067B" w:rsidRPr="00C416A6">
        <w:t>the study</w:t>
      </w:r>
      <w:r w:rsidR="00E77D67" w:rsidRPr="00C416A6">
        <w:t xml:space="preserve"> extends the SECI mod</w:t>
      </w:r>
      <w:r w:rsidR="007D59BD" w:rsidRPr="00C416A6">
        <w:t>el</w:t>
      </w:r>
      <w:r w:rsidR="00EB067B" w:rsidRPr="00C416A6">
        <w:t xml:space="preserve"> by demonstrating that trust dimensions activate knowledge conversion processes in distinct ways, rather than uniformly</w:t>
      </w:r>
      <w:r w:rsidR="00E77D67" w:rsidRPr="00C416A6">
        <w:t xml:space="preserve">. Secondly, the study </w:t>
      </w:r>
      <w:r w:rsidR="00361E2C" w:rsidRPr="00C416A6">
        <w:t>advances trust research in distributed agile teams, where interpersonal communication is scarce due to distance and reliance</w:t>
      </w:r>
      <w:r w:rsidR="00E77D67" w:rsidRPr="00C416A6">
        <w:t xml:space="preserve"> on digital tools. By examining </w:t>
      </w:r>
      <w:r w:rsidR="00E27373" w:rsidRPr="00C416A6">
        <w:t>competent</w:t>
      </w:r>
      <w:r w:rsidR="00E77D67" w:rsidRPr="00C416A6">
        <w:t xml:space="preserve"> and emotional trust, the study </w:t>
      </w:r>
      <w:r w:rsidR="00EB067B" w:rsidRPr="00C416A6">
        <w:t>clarifies their process-specific roles across SOC and EXT</w:t>
      </w:r>
      <w:r w:rsidR="00E77D67" w:rsidRPr="00C416A6">
        <w:t>. Thirdly, it aligns the knowledge management theory with agile team performance</w:t>
      </w:r>
      <w:r w:rsidR="00EB067B" w:rsidRPr="00C416A6">
        <w:t xml:space="preserve"> outcome</w:t>
      </w:r>
      <w:r w:rsidR="00956CAB" w:rsidRPr="00C416A6">
        <w:t xml:space="preserve"> by linking </w:t>
      </w:r>
      <w:r w:rsidR="003841D9">
        <w:t xml:space="preserve">the </w:t>
      </w:r>
      <w:r w:rsidR="00956CAB" w:rsidRPr="00C416A6">
        <w:t>SECI-based knowledge process directly to ADTP</w:t>
      </w:r>
      <w:r w:rsidR="00E77D67" w:rsidRPr="00C416A6">
        <w:t xml:space="preserve">. Past research </w:t>
      </w:r>
      <w:r w:rsidR="00361E2C" w:rsidRPr="00C416A6">
        <w:t xml:space="preserve">has </w:t>
      </w:r>
      <w:r w:rsidR="00EB067B" w:rsidRPr="00C416A6">
        <w:t xml:space="preserve">treated </w:t>
      </w:r>
      <w:r w:rsidR="00361E2C" w:rsidRPr="00C416A6">
        <w:t>agility as a methodical procedure; however,</w:t>
      </w:r>
      <w:r w:rsidR="00E77D67" w:rsidRPr="00C416A6">
        <w:t xml:space="preserve"> this study bridges the knowledge-sharing theory by reframing agility as grounded in </w:t>
      </w:r>
      <w:r w:rsidR="003841D9">
        <w:t xml:space="preserve">the </w:t>
      </w:r>
      <w:r w:rsidR="00EB067B" w:rsidRPr="00C416A6">
        <w:t xml:space="preserve">SECI-based </w:t>
      </w:r>
      <w:r w:rsidR="00E77D67" w:rsidRPr="00C416A6">
        <w:t>knowledge conversion</w:t>
      </w:r>
      <w:r w:rsidR="00EB067B" w:rsidRPr="00C416A6">
        <w:t xml:space="preserve"> process shaped by trust and ICT affordances</w:t>
      </w:r>
      <w:r w:rsidR="00E77D67" w:rsidRPr="00C416A6">
        <w:t xml:space="preserve">. Finally, this study </w:t>
      </w:r>
      <w:r w:rsidR="00956CAB" w:rsidRPr="00C416A6">
        <w:t>provides</w:t>
      </w:r>
      <w:r w:rsidR="00361E2C" w:rsidRPr="00C416A6">
        <w:t xml:space="preserve"> empirical </w:t>
      </w:r>
      <w:r w:rsidR="00956CAB" w:rsidRPr="00C416A6">
        <w:t xml:space="preserve">evidence </w:t>
      </w:r>
      <w:r w:rsidR="00E27373" w:rsidRPr="00C416A6">
        <w:t>from the</w:t>
      </w:r>
      <w:r w:rsidR="00361E2C" w:rsidRPr="00C416A6">
        <w:t xml:space="preserve"> </w:t>
      </w:r>
      <w:r w:rsidR="00956CAB" w:rsidRPr="00C416A6">
        <w:t>underexplored</w:t>
      </w:r>
      <w:r w:rsidR="00361E2C" w:rsidRPr="00C416A6">
        <w:t xml:space="preserve"> Pakistani</w:t>
      </w:r>
      <w:r w:rsidR="00E77D67" w:rsidRPr="00C416A6">
        <w:t xml:space="preserve"> IT industry</w:t>
      </w:r>
      <w:r w:rsidR="003841D9">
        <w:t>,</w:t>
      </w:r>
      <w:r w:rsidR="00956CAB" w:rsidRPr="00C416A6">
        <w:t xml:space="preserve"> strengthening </w:t>
      </w:r>
      <w:r w:rsidR="003841D9">
        <w:t xml:space="preserve">the </w:t>
      </w:r>
      <w:r w:rsidR="00956CAB" w:rsidRPr="00C416A6">
        <w:t>understanding of boundary-conditioned interactions among trust, ICT, and knowledge-sharing in an emerging economy context</w:t>
      </w:r>
      <w:r w:rsidR="00E77D67" w:rsidRPr="00C416A6">
        <w:t xml:space="preserve">. </w:t>
      </w:r>
      <w:r w:rsidR="00E27373" w:rsidRPr="00C416A6">
        <w:t>This research</w:t>
      </w:r>
      <w:r w:rsidR="00EB067B" w:rsidRPr="00C416A6">
        <w:t xml:space="preserve"> contributes to </w:t>
      </w:r>
      <w:r w:rsidR="003841D9">
        <w:t xml:space="preserve">the </w:t>
      </w:r>
      <w:r w:rsidR="00EB067B" w:rsidRPr="00C416A6">
        <w:t xml:space="preserve">theory relating to boundary-conditioned interactions among trust, ICT, and knowledge-sharing, </w:t>
      </w:r>
      <w:r w:rsidR="00E27373" w:rsidRPr="00C416A6">
        <w:t>specifically in</w:t>
      </w:r>
      <w:r w:rsidR="00E77D67" w:rsidRPr="00C416A6">
        <w:t xml:space="preserve"> an emerging economy</w:t>
      </w:r>
      <w:r w:rsidR="00EB067B" w:rsidRPr="00C416A6">
        <w:t xml:space="preserve"> setting</w:t>
      </w:r>
      <w:r w:rsidR="00E77D67" w:rsidRPr="00C416A6">
        <w:t>.</w:t>
      </w:r>
    </w:p>
    <w:p w14:paraId="117E9069" w14:textId="04EC9A14" w:rsidR="00E77D67" w:rsidRDefault="00EB067B" w:rsidP="00817FA6">
      <w:r w:rsidRPr="00C416A6">
        <w:t xml:space="preserve">Practically, this </w:t>
      </w:r>
      <w:r w:rsidR="00E77D67" w:rsidRPr="00C416A6">
        <w:t xml:space="preserve">study </w:t>
      </w:r>
      <w:r w:rsidR="00361E2C" w:rsidRPr="00C416A6">
        <w:t>offers</w:t>
      </w:r>
      <w:r w:rsidR="00956CAB" w:rsidRPr="00C416A6">
        <w:t xml:space="preserve"> actionable</w:t>
      </w:r>
      <w:r w:rsidRPr="00C416A6">
        <w:t xml:space="preserve"> </w:t>
      </w:r>
      <w:r w:rsidR="00956CAB" w:rsidRPr="00C416A6">
        <w:t xml:space="preserve">implications for </w:t>
      </w:r>
      <w:r w:rsidR="00E27373" w:rsidRPr="00C416A6">
        <w:t>agile practitioners</w:t>
      </w:r>
      <w:r w:rsidRPr="00C416A6">
        <w:t xml:space="preserve">, </w:t>
      </w:r>
      <w:r w:rsidR="00956CAB" w:rsidRPr="00C416A6">
        <w:t>particularly</w:t>
      </w:r>
      <w:r w:rsidRPr="00C416A6">
        <w:t xml:space="preserve"> in developing </w:t>
      </w:r>
      <w:r w:rsidR="00956CAB" w:rsidRPr="00C416A6">
        <w:t>country contexts</w:t>
      </w:r>
      <w:r w:rsidRPr="00C416A6">
        <w:t xml:space="preserve"> such as Pakistan.</w:t>
      </w:r>
      <w:r w:rsidR="00E77D67" w:rsidRPr="00C416A6">
        <w:t xml:space="preserve"> Firstly, Project managers </w:t>
      </w:r>
      <w:r w:rsidR="00956CAB" w:rsidRPr="00C416A6">
        <w:t xml:space="preserve">in Pakistan IT industry should prioritize cognitive-based </w:t>
      </w:r>
      <w:r w:rsidRPr="00C416A6">
        <w:t xml:space="preserve">trust </w:t>
      </w:r>
      <w:r w:rsidR="003615D8" w:rsidRPr="00C416A6">
        <w:t>for structured knowledge-sharing (externalization), particularly in teams dominated by technical roles and mid-</w:t>
      </w:r>
      <w:r w:rsidR="003615D8" w:rsidRPr="00C416A6">
        <w:lastRenderedPageBreak/>
        <w:t>career professionals who emphasize task-oriented interaction over relational bonding.</w:t>
      </w:r>
      <w:r w:rsidR="00E77D67" w:rsidRPr="00C416A6">
        <w:t xml:space="preserve"> Secondly, the findings </w:t>
      </w:r>
      <w:r w:rsidRPr="00C416A6">
        <w:t>enable distributed team members to improve the knowledge-sharing process</w:t>
      </w:r>
      <w:r w:rsidR="003615D8" w:rsidRPr="00C416A6">
        <w:t>es within ICT-mediated environments in Pakistan’s software houses</w:t>
      </w:r>
      <w:r w:rsidRPr="00C416A6">
        <w:t>. Specifically, distributing tacit knowledge through collaborative learning and explicit knowledge through documentation and knowledge-conversion guidelines helps to limit technical redundancy</w:t>
      </w:r>
      <w:r w:rsidR="00E77D67" w:rsidRPr="00C416A6">
        <w:t xml:space="preserve">. </w:t>
      </w:r>
      <w:r w:rsidR="00567F8A" w:rsidRPr="00C416A6">
        <w:t xml:space="preserve">Finally, </w:t>
      </w:r>
      <w:r w:rsidR="003615D8" w:rsidRPr="00C416A6">
        <w:t>the</w:t>
      </w:r>
      <w:r w:rsidR="00567F8A" w:rsidRPr="00C416A6">
        <w:t xml:space="preserve"> study </w:t>
      </w:r>
      <w:r w:rsidR="003615D8" w:rsidRPr="00C416A6">
        <w:t>provides practical directions for reducing IT</w:t>
      </w:r>
      <w:r w:rsidR="00567F8A" w:rsidRPr="00C416A6">
        <w:t xml:space="preserve"> project failure </w:t>
      </w:r>
      <w:r w:rsidR="003615D8" w:rsidRPr="00C416A6">
        <w:t>by improving documentation practices</w:t>
      </w:r>
      <w:r w:rsidR="003841D9">
        <w:t>,</w:t>
      </w:r>
      <w:r w:rsidR="003615D8" w:rsidRPr="00C416A6">
        <w:t xml:space="preserve"> trust alignment,</w:t>
      </w:r>
      <w:r w:rsidR="00567F8A" w:rsidRPr="00C416A6">
        <w:t xml:space="preserve"> and </w:t>
      </w:r>
      <w:r w:rsidR="003615D8" w:rsidRPr="00C416A6">
        <w:t>ICT-supported knowledge-sharing</w:t>
      </w:r>
      <w:r w:rsidR="00E77D67" w:rsidRPr="00C416A6">
        <w:t xml:space="preserve">. </w:t>
      </w:r>
      <w:r w:rsidR="00567F8A" w:rsidRPr="00C416A6">
        <w:t>This study supports management approaches with agile principles to improve project quality and strengthen competitiveness in global markets.</w:t>
      </w:r>
    </w:p>
    <w:p w14:paraId="61638069" w14:textId="35009C5F" w:rsidR="00567F8A" w:rsidRPr="00817FA6" w:rsidRDefault="00567F8A" w:rsidP="00817FA6">
      <w:pPr>
        <w:pStyle w:val="Heading2"/>
      </w:pPr>
      <w:r w:rsidRPr="00817FA6">
        <w:t>Limitations and Future Research</w:t>
      </w:r>
    </w:p>
    <w:p w14:paraId="4142257E" w14:textId="03DFA160" w:rsidR="00567F8A" w:rsidRPr="00C416A6" w:rsidRDefault="00567F8A" w:rsidP="00817FA6">
      <w:r w:rsidRPr="00C416A6">
        <w:t xml:space="preserve">This study has several limitations. Firstly, </w:t>
      </w:r>
      <w:r w:rsidR="003841D9">
        <w:t xml:space="preserve">a </w:t>
      </w:r>
      <w:r w:rsidR="00E27373" w:rsidRPr="00C416A6">
        <w:t>cross</w:t>
      </w:r>
      <w:r w:rsidRPr="00C416A6">
        <w:t>-</w:t>
      </w:r>
      <w:r w:rsidR="00E27373" w:rsidRPr="00C416A6">
        <w:t>sectional design</w:t>
      </w:r>
      <w:r w:rsidRPr="00C416A6">
        <w:t xml:space="preserve"> </w:t>
      </w:r>
      <w:r w:rsidR="003615D8" w:rsidRPr="00C416A6">
        <w:t>limits the ability to</w:t>
      </w:r>
      <w:r w:rsidRPr="00C416A6">
        <w:t xml:space="preserve"> </w:t>
      </w:r>
      <w:r w:rsidR="00E27373" w:rsidRPr="00C416A6">
        <w:t>capture temporal</w:t>
      </w:r>
      <w:r w:rsidR="003615D8" w:rsidRPr="00C416A6">
        <w:t xml:space="preserve"> changes and causal dynamics in</w:t>
      </w:r>
      <w:r w:rsidRPr="00C416A6">
        <w:t xml:space="preserve"> trust in </w:t>
      </w:r>
      <w:r w:rsidR="003615D8" w:rsidRPr="00C416A6">
        <w:t>development</w:t>
      </w:r>
      <w:r w:rsidRPr="00C416A6">
        <w:t xml:space="preserve"> and knowledge-sharing processes</w:t>
      </w:r>
      <w:r w:rsidR="00E27373" w:rsidRPr="00C416A6">
        <w:t>.</w:t>
      </w:r>
      <w:r w:rsidRPr="00C416A6">
        <w:t xml:space="preserve"> </w:t>
      </w:r>
      <w:r w:rsidR="003615D8" w:rsidRPr="00C416A6">
        <w:t>Secondly,</w:t>
      </w:r>
      <w:r w:rsidRPr="00C416A6">
        <w:t xml:space="preserve"> this research reveals the role of ICT as a moderator, indicating that different ICT configurations </w:t>
      </w:r>
      <w:r w:rsidR="003615D8" w:rsidRPr="00C416A6">
        <w:t>and varying levels of digital maturity across software firms may influence the observed relationships</w:t>
      </w:r>
      <w:r w:rsidRPr="00C416A6">
        <w:t xml:space="preserve">. Similarly, adopting alternative knowledge-sharing frameworks beyond the SECI model is likely to generate alternative perspectives and findings in future research. </w:t>
      </w:r>
      <w:r w:rsidR="003615D8" w:rsidRPr="00C416A6">
        <w:t>Thirdly</w:t>
      </w:r>
      <w:r w:rsidRPr="00C416A6">
        <w:t>, this study reports findings from the quantitative phase of a broader sequential explanatory mixed-methods study, while in-depth qualitative explanations are addressed in a subsequent research phase.</w:t>
      </w:r>
    </w:p>
    <w:p w14:paraId="21A53B73" w14:textId="77777777" w:rsidR="00567F8A" w:rsidRPr="00C416A6" w:rsidRDefault="00567F8A" w:rsidP="00817FA6">
      <w:r w:rsidRPr="00C416A6">
        <w:t>Future research may extend this work by providing in-depth qualitative explanations and adopting longitudinal or experimental designs to examine causal mechanisms and temporal dynamics. Future research may further refine the identified boundary conditions and strengthen the theory on trust, ICT, and knowledge-sharing in distributed agile teams.</w:t>
      </w:r>
    </w:p>
    <w:p w14:paraId="4C900138" w14:textId="403EA1E1" w:rsidR="00567F8A" w:rsidRPr="00817FA6" w:rsidRDefault="00567F8A" w:rsidP="00817FA6">
      <w:pPr>
        <w:pStyle w:val="Heading2"/>
      </w:pPr>
      <w:r w:rsidRPr="00817FA6">
        <w:t>Conclusion</w:t>
      </w:r>
    </w:p>
    <w:p w14:paraId="3A5E32D6" w14:textId="61AC6435" w:rsidR="00567F8A" w:rsidRPr="00C416A6" w:rsidRDefault="00567F8A" w:rsidP="00817FA6">
      <w:r w:rsidRPr="00C416A6">
        <w:t xml:space="preserve">The study </w:t>
      </w:r>
      <w:r w:rsidR="003615D8" w:rsidRPr="00C416A6">
        <w:t>demonstrated</w:t>
      </w:r>
      <w:r w:rsidRPr="00C416A6">
        <w:t xml:space="preserve"> that </w:t>
      </w:r>
      <w:r w:rsidR="00E27373" w:rsidRPr="00C416A6">
        <w:t>CBT operating</w:t>
      </w:r>
      <w:r w:rsidR="003615D8" w:rsidRPr="00C416A6">
        <w:t xml:space="preserve"> through</w:t>
      </w:r>
      <w:r w:rsidRPr="00C416A6">
        <w:t xml:space="preserve"> knowledge-sharing </w:t>
      </w:r>
      <w:r w:rsidR="00E27373" w:rsidRPr="00C416A6">
        <w:t>processes (</w:t>
      </w:r>
      <w:r w:rsidRPr="00C416A6">
        <w:t>SOC and EXT</w:t>
      </w:r>
      <w:r w:rsidR="003615D8" w:rsidRPr="00C416A6">
        <w:t>)</w:t>
      </w:r>
      <w:r w:rsidRPr="00C416A6">
        <w:t xml:space="preserve"> is </w:t>
      </w:r>
      <w:r w:rsidR="00E27373" w:rsidRPr="00C416A6">
        <w:t>a primary</w:t>
      </w:r>
      <w:r w:rsidRPr="00C416A6">
        <w:t xml:space="preserve"> </w:t>
      </w:r>
      <w:r w:rsidR="003615D8" w:rsidRPr="00C416A6">
        <w:t>driver</w:t>
      </w:r>
      <w:r w:rsidRPr="00C416A6">
        <w:t xml:space="preserve"> of ADTP</w:t>
      </w:r>
      <w:r w:rsidR="003615D8" w:rsidRPr="00C416A6">
        <w:t>, while ABT plays a more</w:t>
      </w:r>
      <w:r w:rsidRPr="00C416A6">
        <w:t xml:space="preserve"> </w:t>
      </w:r>
      <w:r w:rsidR="003615D8" w:rsidRPr="00C416A6">
        <w:t xml:space="preserve">limited context-dependent role. Furthermore, ICT enhances structured </w:t>
      </w:r>
      <w:r w:rsidR="00E27373" w:rsidRPr="00C416A6">
        <w:t>knowledge and</w:t>
      </w:r>
      <w:r w:rsidRPr="00C416A6">
        <w:t xml:space="preserve"> </w:t>
      </w:r>
      <w:r w:rsidR="003615D8" w:rsidRPr="00C416A6">
        <w:t>processes (EXT)</w:t>
      </w:r>
      <w:r w:rsidRPr="00C416A6">
        <w:t xml:space="preserve"> </w:t>
      </w:r>
      <w:r w:rsidR="003615D8" w:rsidRPr="00C416A6">
        <w:t xml:space="preserve">but provides limited support </w:t>
      </w:r>
      <w:r w:rsidRPr="00C416A6">
        <w:t xml:space="preserve">for </w:t>
      </w:r>
      <w:r w:rsidR="003615D8" w:rsidRPr="00C416A6">
        <w:t xml:space="preserve">trust-based socialization (SOC), indicating that its effectiveness is process-specific rather than universal. Overall, the findings highlight that </w:t>
      </w:r>
      <w:r w:rsidR="00E27373" w:rsidRPr="00C416A6">
        <w:t>performance in</w:t>
      </w:r>
      <w:r w:rsidRPr="00C416A6">
        <w:t xml:space="preserve"> distributed agile teams </w:t>
      </w:r>
      <w:r w:rsidR="006105C0" w:rsidRPr="00C416A6">
        <w:t xml:space="preserve">depends on aligning trust mechanisms, knowledge-sharing processes, and ICT use, particularly in emerging </w:t>
      </w:r>
      <w:r w:rsidRPr="00C416A6">
        <w:t xml:space="preserve">IT </w:t>
      </w:r>
      <w:r w:rsidR="006105C0" w:rsidRPr="00C416A6">
        <w:t>context</w:t>
      </w:r>
      <w:r w:rsidR="003841D9">
        <w:t>s</w:t>
      </w:r>
      <w:r w:rsidR="006105C0" w:rsidRPr="00C416A6">
        <w:t xml:space="preserve"> such as Pakistan.</w:t>
      </w:r>
    </w:p>
    <w:p w14:paraId="305241C9" w14:textId="2614AE53" w:rsidR="00942941" w:rsidRPr="00C416A6" w:rsidRDefault="00942941" w:rsidP="00817FA6">
      <w:r w:rsidRPr="00C416A6">
        <w:rPr>
          <w:b/>
          <w:bCs/>
        </w:rPr>
        <w:t>Declaration of Conflict of Interest, Ethical Compliance, and Use of AI Tools:</w:t>
      </w:r>
      <w:r w:rsidRPr="00C416A6">
        <w:t xml:space="preserve"> The authors declare that there are no conflicts of interest related to the publication of this research. They confirm compliance with all ethical standards, addressing concerns such as plagiarism, research misconduct, informed consent, data fabrication or falsification, duplicate publication or submission, and redundancy. Additionally, the authors state that basic AI tools were used solely to assist with paraphrasing and proofreading during the writing process. All content was thoroughly reviewed and edited by the authors to ensure accuracy, originality, and academic integrity. </w:t>
      </w:r>
    </w:p>
    <w:p w14:paraId="77E8E084" w14:textId="40BE06CB" w:rsidR="00E77D67" w:rsidRPr="00817FA6" w:rsidRDefault="007D59BD" w:rsidP="00817FA6">
      <w:pPr>
        <w:pStyle w:val="Heading1"/>
        <w:numPr>
          <w:ilvl w:val="0"/>
          <w:numId w:val="0"/>
        </w:numPr>
      </w:pPr>
      <w:r w:rsidRPr="00817FA6">
        <w:t>References</w:t>
      </w:r>
    </w:p>
    <w:p w14:paraId="3D2574BE" w14:textId="77777777" w:rsidR="00EE2016" w:rsidRPr="00C416A6" w:rsidRDefault="00EE2016" w:rsidP="00817FA6">
      <w:pPr>
        <w:pStyle w:val="References0"/>
      </w:pPr>
      <w:r w:rsidRPr="00C416A6">
        <w:fldChar w:fldCharType="begin"/>
      </w:r>
      <w:r w:rsidRPr="00C416A6">
        <w:instrText xml:space="preserve"> ADDIN ZOTERO_BIBL {"uncited":[],"omitted":[],"custom":[]} CSL_BIBLIOGRAPHY </w:instrText>
      </w:r>
      <w:r w:rsidRPr="00C416A6">
        <w:fldChar w:fldCharType="separate"/>
      </w:r>
      <w:r w:rsidRPr="00C416A6">
        <w:t>Abbas, A. ; Faiz, A. ; Fatima, A. and Avdic, A. (2017). Reasons for the failure of government IT projects in Pakistan: A contemporary study. pp. 1–6.</w:t>
      </w:r>
    </w:p>
    <w:p w14:paraId="60FC7D01" w14:textId="77777777" w:rsidR="00EE2016" w:rsidRPr="00C416A6" w:rsidRDefault="00EE2016" w:rsidP="00817FA6">
      <w:pPr>
        <w:pStyle w:val="References0"/>
      </w:pPr>
      <w:r w:rsidRPr="00C416A6">
        <w:t>Ahmad, M.O. (2025). Strengthening large scale agile teams: the interplay of high quality relationships, psychological safety, and learning from failures. Journal of Software: Evolution and Process, 37(1), pp. e2759.</w:t>
      </w:r>
    </w:p>
    <w:p w14:paraId="5154835A" w14:textId="77777777" w:rsidR="00EE2016" w:rsidRPr="00C416A6" w:rsidRDefault="00EE2016" w:rsidP="00817FA6">
      <w:pPr>
        <w:pStyle w:val="References0"/>
      </w:pPr>
      <w:r w:rsidRPr="00C416A6">
        <w:t>Alami, A. ; Krancher, O. and Paasivaara, M. (2022). The journey to technical excellence in agile software development. Information and Software Technology, 150, pp. 106959.</w:t>
      </w:r>
    </w:p>
    <w:p w14:paraId="323FF46E" w14:textId="77777777" w:rsidR="00EE2016" w:rsidRPr="00C416A6" w:rsidRDefault="00EE2016" w:rsidP="00817FA6">
      <w:pPr>
        <w:pStyle w:val="References0"/>
      </w:pPr>
      <w:r w:rsidRPr="00C416A6">
        <w:t>Alavi, M. and Leidner, D.E. (2001). Knowledge management and knowledge management systems: Conceptual foundations and research issues. MIS Quarterly, pp. 107–136.</w:t>
      </w:r>
    </w:p>
    <w:p w14:paraId="5A90E68B" w14:textId="77777777" w:rsidR="00EE2016" w:rsidRPr="001F67EA" w:rsidRDefault="00EE2016" w:rsidP="00817FA6">
      <w:pPr>
        <w:pStyle w:val="References0"/>
        <w:rPr>
          <w:u w:val="single"/>
        </w:rPr>
      </w:pPr>
      <w:r w:rsidRPr="00C416A6">
        <w:t xml:space="preserve">Board of Investment. (2023). IT &amp; ITeS sector profile. Pakistan. Available at </w:t>
      </w:r>
      <w:r w:rsidRPr="001F67EA">
        <w:rPr>
          <w:u w:val="single"/>
        </w:rPr>
        <w:t>https://invest.gov.pk/sites/default/files/inline-files/IT.pdf</w:t>
      </w:r>
    </w:p>
    <w:p w14:paraId="03E94063" w14:textId="77777777" w:rsidR="00EE2016" w:rsidRPr="00C416A6" w:rsidRDefault="00EE2016" w:rsidP="00817FA6">
      <w:pPr>
        <w:pStyle w:val="References0"/>
      </w:pPr>
      <w:r w:rsidRPr="00C416A6">
        <w:t>Buvik, M.P. and Tkalich, A. (2022). Work engagement in agile teams: the missing link between team autonomy, trust, and performance. pp. 131–147.</w:t>
      </w:r>
    </w:p>
    <w:p w14:paraId="2657B9EF" w14:textId="77777777" w:rsidR="00EE2016" w:rsidRPr="00C416A6" w:rsidRDefault="00EE2016" w:rsidP="00817FA6">
      <w:pPr>
        <w:pStyle w:val="References0"/>
      </w:pPr>
      <w:r w:rsidRPr="00C416A6">
        <w:t>Capestro, M. ; Rizzo, C. ; Kliestik, T. ; Peluso, A.M. and Pino, G. (2024). Enabling digital technologies adoption in industrial districts: the key role of trust and knowledge sharing. Technological Forecasting and Social Change, 198, pp. 123003.</w:t>
      </w:r>
    </w:p>
    <w:p w14:paraId="0E84C07F" w14:textId="77777777" w:rsidR="00EE2016" w:rsidRPr="00C416A6" w:rsidRDefault="00EE2016" w:rsidP="00817FA6">
      <w:pPr>
        <w:pStyle w:val="References0"/>
      </w:pPr>
      <w:r w:rsidRPr="00C416A6">
        <w:t>Chen, Y. ; Yu, C. ; Yuan, Y. ; Lu, F. and Shen, W. (2021). The influence of trust on creativity: a review. Frontiers in Psychology, 12, pp. 706234.</w:t>
      </w:r>
    </w:p>
    <w:p w14:paraId="15D9843B" w14:textId="77777777" w:rsidR="00EE2016" w:rsidRPr="00C416A6" w:rsidRDefault="00EE2016" w:rsidP="00817FA6">
      <w:pPr>
        <w:pStyle w:val="References0"/>
      </w:pPr>
      <w:r w:rsidRPr="00C416A6">
        <w:t>Chin, W.W. (1998). Commentary: issues and opinion on structural equation modeling. In Modern methods for business research. Mahwah, NJ : Lawrence Erlbaum Associates.</w:t>
      </w:r>
    </w:p>
    <w:p w14:paraId="54B298D5" w14:textId="77777777" w:rsidR="00EE2016" w:rsidRPr="00C416A6" w:rsidRDefault="00EE2016" w:rsidP="00817FA6">
      <w:pPr>
        <w:pStyle w:val="References0"/>
      </w:pPr>
      <w:r w:rsidRPr="00C416A6">
        <w:t>Chowdhury, S. (2005). The role of affect- and cognition-based trust in complex knowledge sharing. Journal of Managerial Issues, 17(3), pp. 310–326.</w:t>
      </w:r>
    </w:p>
    <w:p w14:paraId="629E1591" w14:textId="77777777" w:rsidR="00EE2016" w:rsidRPr="00C416A6" w:rsidRDefault="00EE2016" w:rsidP="00817FA6">
      <w:pPr>
        <w:pStyle w:val="References0"/>
      </w:pPr>
      <w:r w:rsidRPr="00C416A6">
        <w:lastRenderedPageBreak/>
        <w:t>Contreras-Medina, D.I. ; Nieto, E.S.D. ; Medina-Cuéllar, S.E. and Aguilar-Rivera, N. (2024). Ecocentrism for knowledge management and sustainability. London : Routledge.</w:t>
      </w:r>
    </w:p>
    <w:p w14:paraId="65AE54FC" w14:textId="77777777" w:rsidR="00EE2016" w:rsidRPr="00C416A6" w:rsidRDefault="00EE2016" w:rsidP="00817FA6">
      <w:pPr>
        <w:pStyle w:val="References0"/>
      </w:pPr>
      <w:r w:rsidRPr="00C416A6">
        <w:t>Davidavičienė, V. ; Al Majzoub, K. and Meidute-Kavaliauskiene, I. (2020). Factors affecting knowledge sharing in virtual teams. Sustainability, 12, pp. 6917.</w:t>
      </w:r>
    </w:p>
    <w:p w14:paraId="6BFF244E" w14:textId="77777777" w:rsidR="00EE2016" w:rsidRPr="00C416A6" w:rsidRDefault="00EE2016" w:rsidP="00817FA6">
      <w:pPr>
        <w:pStyle w:val="References0"/>
      </w:pPr>
      <w:r w:rsidRPr="00C416A6">
        <w:t>Dhir, S. ; Kumar, D. and Singh, V. (2018). Success and failure factors that impact project implementation using agile software development methodology.</w:t>
      </w:r>
    </w:p>
    <w:p w14:paraId="3620BF98" w14:textId="77777777" w:rsidR="00EE2016" w:rsidRPr="00C416A6" w:rsidRDefault="00EE2016" w:rsidP="00817FA6">
      <w:pPr>
        <w:pStyle w:val="References0"/>
      </w:pPr>
      <w:r w:rsidRPr="00C416A6">
        <w:t>Fornell, C. and Larcker, D.F. (1981). Evaluating structural equation models with unobservable variables and measurement error. Journal of Marketing Research, 18(1), pp. 39–50.</w:t>
      </w:r>
    </w:p>
    <w:p w14:paraId="2162FC6B" w14:textId="77777777" w:rsidR="00EE2016" w:rsidRPr="00C416A6" w:rsidRDefault="00EE2016" w:rsidP="00817FA6">
      <w:pPr>
        <w:pStyle w:val="References0"/>
      </w:pPr>
      <w:r w:rsidRPr="00C416A6">
        <w:t>Hair, J.F. ; Risher, J.J. ; Sarstedt, M. and Ringle, C.M. (2019). When to use and how to report the results of PLS-SEM. European Business Review, 31(1), pp. 2–24.</w:t>
      </w:r>
    </w:p>
    <w:p w14:paraId="6D7A524F" w14:textId="77777777" w:rsidR="00EE2016" w:rsidRPr="00C416A6" w:rsidRDefault="00EE2016" w:rsidP="00817FA6">
      <w:pPr>
        <w:pStyle w:val="References0"/>
      </w:pPr>
      <w:r w:rsidRPr="00C416A6">
        <w:t>Henseler, J. ; Ringle, C.M. and Sarstedt, M. (2015). A new criterion for assessing discriminant validity in variance-based structural equation modeling. Journal of the Academy of Marketing Science, 43, pp. 115–135.</w:t>
      </w:r>
    </w:p>
    <w:p w14:paraId="08B49ECF" w14:textId="77777777" w:rsidR="00EE2016" w:rsidRPr="00C416A6" w:rsidRDefault="00EE2016" w:rsidP="00817FA6">
      <w:pPr>
        <w:pStyle w:val="References0"/>
      </w:pPr>
      <w:r w:rsidRPr="00C416A6">
        <w:t>Holste, J.S. and Fields, D. (2010). Trust and tacit knowledge sharing and use. Journal of Knowledge Management, 14, pp. 128–140.</w:t>
      </w:r>
    </w:p>
    <w:p w14:paraId="143D134A" w14:textId="77777777" w:rsidR="00EE2016" w:rsidRPr="00C416A6" w:rsidRDefault="00EE2016" w:rsidP="00817FA6">
      <w:pPr>
        <w:pStyle w:val="References0"/>
      </w:pPr>
      <w:r w:rsidRPr="00C416A6">
        <w:t>Huber, S. ; Mühlroth, C. ; Zagel, C. ; Schwarz, S. and Bodendorf, F. (2016). Agile innovation management. Nuremberg : Lehrstuhl für Wirtschaftsinformatik.</w:t>
      </w:r>
    </w:p>
    <w:p w14:paraId="0619B82E" w14:textId="77777777" w:rsidR="00EE2016" w:rsidRPr="00C416A6" w:rsidRDefault="00EE2016" w:rsidP="00817FA6">
      <w:pPr>
        <w:pStyle w:val="References0"/>
      </w:pPr>
      <w:r w:rsidRPr="00C416A6">
        <w:t>Kanawattanachai, P. and Yoo, Y. (2002). Dynamic nature of trust in virtual teams. The Journal of Strategic Information Systems, 11(3–4), pp. 187–213.</w:t>
      </w:r>
    </w:p>
    <w:p w14:paraId="23BB7C54" w14:textId="77777777" w:rsidR="00EE2016" w:rsidRPr="00C416A6" w:rsidRDefault="00EE2016" w:rsidP="00817FA6">
      <w:pPr>
        <w:pStyle w:val="References0"/>
      </w:pPr>
      <w:r w:rsidRPr="00C416A6">
        <w:t>Keeter, S. ; Kennedy, C. ; Dimock, M. ; Best, J. and Craighill, P. (2006). Gauging the impact of growing nonresponse on estimates from a national RDD telephone survey. International Journal of Public Opinion Research, 18(4), pp. 759–779.</w:t>
      </w:r>
    </w:p>
    <w:p w14:paraId="6A9D5E28" w14:textId="77777777" w:rsidR="00EE2016" w:rsidRPr="00C416A6" w:rsidRDefault="00EE2016" w:rsidP="00817FA6">
      <w:pPr>
        <w:pStyle w:val="References0"/>
      </w:pPr>
      <w:r w:rsidRPr="00C416A6">
        <w:t>Khan, S. and Rehman, S. (2025). Elevating sustainable business performance of IT enterprises via entrepreneurial agile antecedents in Pakistan. Journal of Entrepreneurship and Business Venturing, 5.</w:t>
      </w:r>
    </w:p>
    <w:p w14:paraId="323214DA" w14:textId="77777777" w:rsidR="00EE2016" w:rsidRPr="00C416A6" w:rsidRDefault="00EE2016" w:rsidP="00817FA6">
      <w:pPr>
        <w:pStyle w:val="References0"/>
      </w:pPr>
      <w:r w:rsidRPr="00C416A6">
        <w:t>Kline, E. ; Wilson, C. ; Ereshefsky, S. ; Tsuji, T. ; Schiffman, J. ; Pitts, S. and Reeves, G. (2012). Convergent and discriminant validity of attenuated psychosis screening tools. Schizophrenia Research, 134(1), pp. 49–53.</w:t>
      </w:r>
    </w:p>
    <w:p w14:paraId="4656AD63" w14:textId="77777777" w:rsidR="00EE2016" w:rsidRPr="00C416A6" w:rsidRDefault="00EE2016" w:rsidP="00817FA6">
      <w:pPr>
        <w:pStyle w:val="References0"/>
      </w:pPr>
      <w:r w:rsidRPr="00C416A6">
        <w:t>Leal, W.E. ; Boccio, C.M. and Jackson, D.B. (2023). The interplay between virtual socializing, unstructured socializing, and delinquency. Crime &amp; Delinquency, 69, pp. 1894–1918.</w:t>
      </w:r>
    </w:p>
    <w:p w14:paraId="06467FAB" w14:textId="77777777" w:rsidR="00EE2016" w:rsidRPr="00C416A6" w:rsidRDefault="00EE2016" w:rsidP="00817FA6">
      <w:pPr>
        <w:pStyle w:val="References0"/>
      </w:pPr>
      <w:r w:rsidRPr="00C416A6">
        <w:t>Lee, H. and Choi, B. (2003). Knowledge management enablers, processes, and organizational performance. Journal of Management Information Systems, 20(1), pp. 179–228.</w:t>
      </w:r>
    </w:p>
    <w:p w14:paraId="599C6849" w14:textId="77777777" w:rsidR="00EE2016" w:rsidRPr="00C416A6" w:rsidRDefault="00EE2016" w:rsidP="00817FA6">
      <w:pPr>
        <w:pStyle w:val="References0"/>
      </w:pPr>
      <w:r w:rsidRPr="00C416A6">
        <w:t>Legood, A. ; Van der Werff, L. ; Lee, A. ; Den Hartog, D. and Van Knippenberg, D. (2023). A critical review of cognition-based and affect-based trust. Journal of Management Studies, 60, pp. 495–537.</w:t>
      </w:r>
    </w:p>
    <w:p w14:paraId="605995F4" w14:textId="77777777" w:rsidR="00EE2016" w:rsidRPr="00C416A6" w:rsidRDefault="00EE2016" w:rsidP="00817FA6">
      <w:pPr>
        <w:pStyle w:val="References0"/>
      </w:pPr>
      <w:r w:rsidRPr="00C416A6">
        <w:t>Li, G. ; Rubenstein, A.L. ; Lin, W. ; Wang, M. and Chen, X. (2018). The curvilinear effect of benevolent leadership on team performance. Personnel Psychology, 71, pp. 369–397.</w:t>
      </w:r>
    </w:p>
    <w:p w14:paraId="67DA9EE2" w14:textId="77777777" w:rsidR="00EE2016" w:rsidRPr="00C416A6" w:rsidRDefault="00EE2016" w:rsidP="00817FA6">
      <w:pPr>
        <w:pStyle w:val="References0"/>
      </w:pPr>
      <w:r w:rsidRPr="00C416A6">
        <w:t>Lurey, J.S. and Raisinghani, M.S. (2001). An empirical study of best practices in virtual teams. Information &amp; Management, 38(8), pp. 523–544.</w:t>
      </w:r>
    </w:p>
    <w:p w14:paraId="490E3DDC" w14:textId="77777777" w:rsidR="00EE2016" w:rsidRPr="00C416A6" w:rsidRDefault="00EE2016" w:rsidP="00817FA6">
      <w:pPr>
        <w:pStyle w:val="References0"/>
      </w:pPr>
      <w:r w:rsidRPr="00C416A6">
        <w:t>Mannheim, K. (1952). The sociological problem of generations. In Essays on the Sociology of Knowledge.</w:t>
      </w:r>
    </w:p>
    <w:p w14:paraId="42680121" w14:textId="77777777" w:rsidR="00EE2016" w:rsidRPr="00C416A6" w:rsidRDefault="00EE2016" w:rsidP="00817FA6">
      <w:pPr>
        <w:pStyle w:val="References0"/>
      </w:pPr>
      <w:r w:rsidRPr="00C416A6">
        <w:t>Maznevski, M.L. and Chudoba, K.M. (2000). Bridging space over time: Global virtual team dynamics and effectiveness. Organization Science, 11(5), pp. 473–492.</w:t>
      </w:r>
    </w:p>
    <w:p w14:paraId="2B003185" w14:textId="77777777" w:rsidR="00EE2016" w:rsidRPr="00C416A6" w:rsidRDefault="00EE2016" w:rsidP="00817FA6">
      <w:pPr>
        <w:pStyle w:val="References0"/>
      </w:pPr>
      <w:r w:rsidRPr="00C416A6">
        <w:t>McAllister, D.J. (1995). Affect- and cognition-based trust as foundations for interpersonal cooperation in organizations. Academy of Management Journal, 38, pp. 24–59.</w:t>
      </w:r>
    </w:p>
    <w:p w14:paraId="41788FB0" w14:textId="77777777" w:rsidR="00EE2016" w:rsidRPr="00817FA6" w:rsidRDefault="00EE2016" w:rsidP="00817FA6">
      <w:pPr>
        <w:pStyle w:val="References0"/>
        <w:rPr>
          <w:u w:val="single"/>
        </w:rPr>
      </w:pPr>
      <w:r w:rsidRPr="00C416A6">
        <w:t xml:space="preserve">Ministry of Information Technology and Telecommunication. (2020). Pakistan’s IT industry overview. Available at </w:t>
      </w:r>
      <w:r w:rsidRPr="00817FA6">
        <w:rPr>
          <w:u w:val="single"/>
        </w:rPr>
        <w:t>https://moitt.gov.pk/SiteImage/Misc/files/Pakistan%27s%20IT%20Industry%20Report-Printer.pdf</w:t>
      </w:r>
    </w:p>
    <w:p w14:paraId="492D1AA5" w14:textId="23A083F8" w:rsidR="00EE2016" w:rsidRPr="00C416A6" w:rsidRDefault="00EE2016" w:rsidP="00817FA6">
      <w:pPr>
        <w:pStyle w:val="References0"/>
      </w:pPr>
      <w:r w:rsidRPr="00C416A6">
        <w:t>M</w:t>
      </w:r>
      <w:r w:rsidR="003841D9">
        <w:t>ü</w:t>
      </w:r>
      <w:r w:rsidRPr="00C416A6">
        <w:t>ller, D. ; Judd, C.M. and Yzerbyt, V.Y. (2005). When moderation is mediated and mediation is moderated. Journal of Personality and Social Psychology, 89(6), pp. 852.</w:t>
      </w:r>
    </w:p>
    <w:p w14:paraId="6263FF43" w14:textId="77777777" w:rsidR="00EE2016" w:rsidRPr="00C416A6" w:rsidRDefault="00EE2016" w:rsidP="00817FA6">
      <w:pPr>
        <w:pStyle w:val="References0"/>
      </w:pPr>
      <w:r w:rsidRPr="00C416A6">
        <w:t>Müller, R. and Antoni, C.H. (2022). Effects of ICT shared mental models on team processes and outcomes. Small Group Research, 53, pp. 307–335.</w:t>
      </w:r>
    </w:p>
    <w:p w14:paraId="31448695" w14:textId="77777777" w:rsidR="00EE2016" w:rsidRPr="00C416A6" w:rsidRDefault="00EE2016" w:rsidP="00817FA6">
      <w:pPr>
        <w:pStyle w:val="References0"/>
      </w:pPr>
      <w:r w:rsidRPr="00C416A6">
        <w:t>Mustaqeem, S.A. ; Khalid, R. and Nabi, S.I. (2020). Project management maturity in Pakistan: An empirical investigation. Business Review, 15(1), pp. 67–82.</w:t>
      </w:r>
    </w:p>
    <w:p w14:paraId="2CEBC26B" w14:textId="77777777" w:rsidR="00EE2016" w:rsidRPr="00C416A6" w:rsidRDefault="00EE2016" w:rsidP="00817FA6">
      <w:pPr>
        <w:pStyle w:val="References0"/>
      </w:pPr>
      <w:r w:rsidRPr="00C416A6">
        <w:t>Nonaka, I. ; Takeuchi, H. and Umemoto, K. (1996). A theory of organizational knowledge creation. International Journal of Technology Management, 11, pp. 833–845.</w:t>
      </w:r>
    </w:p>
    <w:p w14:paraId="6B8E56DD" w14:textId="77777777" w:rsidR="00EE2016" w:rsidRPr="00C416A6" w:rsidRDefault="00EE2016" w:rsidP="00817FA6">
      <w:pPr>
        <w:pStyle w:val="References0"/>
      </w:pPr>
      <w:r w:rsidRPr="00C416A6">
        <w:t>Pinjani, P. and Palvia, P. (2013). Trust and knowledge sharing in diverse global virtual teams. Information &amp; Management, 50, pp. 144–153.</w:t>
      </w:r>
    </w:p>
    <w:p w14:paraId="4EA74DE0" w14:textId="77777777" w:rsidR="00EE2016" w:rsidRPr="00C416A6" w:rsidRDefault="00EE2016" w:rsidP="00817FA6">
      <w:pPr>
        <w:pStyle w:val="References0"/>
      </w:pPr>
      <w:r w:rsidRPr="00C416A6">
        <w:t>Politis, J.D. (2003). The connection between trust and knowledge management. Journal of Knowledge Management, 7, pp. 55–66.</w:t>
      </w:r>
    </w:p>
    <w:p w14:paraId="0363724E" w14:textId="77777777" w:rsidR="00EE2016" w:rsidRPr="00C416A6" w:rsidRDefault="00EE2016" w:rsidP="00817FA6">
      <w:pPr>
        <w:pStyle w:val="References0"/>
      </w:pPr>
      <w:r w:rsidRPr="00C416A6">
        <w:t>Project Management Institute. (2021). A guide to the project management body of knowledge (PMBOK® guide)–Seventh edition and the standard for project management. Newtown Square, PA : Project Management Institute.</w:t>
      </w:r>
    </w:p>
    <w:p w14:paraId="1924CB57" w14:textId="77777777" w:rsidR="00EE2016" w:rsidRPr="00C416A6" w:rsidRDefault="00EE2016" w:rsidP="00817FA6">
      <w:pPr>
        <w:pStyle w:val="References0"/>
      </w:pPr>
      <w:r w:rsidRPr="00C416A6">
        <w:t>Rahman, M.M. (2023). Sample size determination for survey research. Journal of Entrepreneurship, Business and Economics, 11, pp. 42–62.</w:t>
      </w:r>
    </w:p>
    <w:p w14:paraId="33999A81" w14:textId="77777777" w:rsidR="00EE2016" w:rsidRPr="00C416A6" w:rsidRDefault="00EE2016" w:rsidP="00817FA6">
      <w:pPr>
        <w:pStyle w:val="References0"/>
      </w:pPr>
      <w:r w:rsidRPr="00C416A6">
        <w:t>Razzak, M.A. ; Bhuiyan, T. and Ahmed, R. (2014). Knowledge management in distributed agile software development projects. pp. 107–131.</w:t>
      </w:r>
    </w:p>
    <w:p w14:paraId="26C90ECC" w14:textId="77777777" w:rsidR="00EE2016" w:rsidRPr="00C416A6" w:rsidRDefault="00EE2016" w:rsidP="00817FA6">
      <w:pPr>
        <w:pStyle w:val="References0"/>
      </w:pPr>
      <w:r w:rsidRPr="00C416A6">
        <w:t>Santana, B. ; Monte, L. ; Araújo Silva, B.S. de ; Carneiro, G. ; Freire, S. ; Santos, J.A.M. and Mendonça, M. (2025). Psychological safety in software workplaces: A systematic literature review. Information and Software Technology, pp. 107838.</w:t>
      </w:r>
    </w:p>
    <w:p w14:paraId="0A4969FA" w14:textId="77777777" w:rsidR="00EE2016" w:rsidRPr="00C416A6" w:rsidRDefault="00EE2016" w:rsidP="00817FA6">
      <w:pPr>
        <w:pStyle w:val="References0"/>
      </w:pPr>
      <w:r w:rsidRPr="00C416A6">
        <w:lastRenderedPageBreak/>
        <w:t>Schulze, A. and Hoegl, M. (2008). Organizational knowledge creation and the generation of new product ideas. Research Policy, 37, pp. 1742–1750.</w:t>
      </w:r>
    </w:p>
    <w:p w14:paraId="3D734255" w14:textId="77777777" w:rsidR="00EE2016" w:rsidRPr="00C416A6" w:rsidRDefault="00EE2016" w:rsidP="00817FA6">
      <w:pPr>
        <w:pStyle w:val="References0"/>
      </w:pPr>
      <w:r w:rsidRPr="00C416A6">
        <w:t>Swift, P.E. and Hwang, A. (2013). The impact of affective and cognitive trust on knowledge sharing and organizational learning. The Learning Organization, 20, pp. 20–37.</w:t>
      </w:r>
    </w:p>
    <w:p w14:paraId="09C49EA9" w14:textId="77777777" w:rsidR="00EE2016" w:rsidRPr="00C416A6" w:rsidRDefault="00EE2016" w:rsidP="00817FA6">
      <w:pPr>
        <w:pStyle w:val="References0"/>
      </w:pPr>
      <w:r w:rsidRPr="00C416A6">
        <w:t>Trochim, W. ; Kane, C. ; Graham, M.J. and Pincus, H.A. (2011). Evaluating translational research. Clinical and Translational Science, 4, pp. 153–162.</w:t>
      </w:r>
    </w:p>
    <w:p w14:paraId="57075C76" w14:textId="77777777" w:rsidR="00EE2016" w:rsidRPr="00C416A6" w:rsidRDefault="00EE2016" w:rsidP="00817FA6">
      <w:pPr>
        <w:pStyle w:val="References0"/>
      </w:pPr>
      <w:r w:rsidRPr="00C416A6">
        <w:t>Tyagi, S. ; Sibal, R. and Suri, B. (2018). Role of trust in distributed agile software development teams. ICTACT Journal on Management Studies, 4, pp. 748–753.</w:t>
      </w:r>
    </w:p>
    <w:p w14:paraId="5072F501" w14:textId="77777777" w:rsidR="00EE2016" w:rsidRPr="00C416A6" w:rsidRDefault="00EE2016" w:rsidP="00817FA6">
      <w:pPr>
        <w:pStyle w:val="References0"/>
      </w:pPr>
      <w:r w:rsidRPr="00C416A6">
        <w:t>Umar, A. ; Sarkingobir, Y. ; Dikko, M. ; Miya, Y.Y. and Salah, N.M. (2023). Effect of anemia on cognitive capacity of adult students in Sokoto, Nigeria. Journal of Health Sciences, 16, pp. 157–162.</w:t>
      </w:r>
    </w:p>
    <w:p w14:paraId="652E14E8" w14:textId="77777777" w:rsidR="00EE2016" w:rsidRPr="00C416A6" w:rsidRDefault="00EE2016" w:rsidP="00817FA6">
      <w:pPr>
        <w:pStyle w:val="References0"/>
      </w:pPr>
      <w:r w:rsidRPr="00C416A6">
        <w:t>Vehovar, V. ; Toepoel, V. and Steinmetz, S. (2016). Non-probability sampling. In The Sage handbook of survey methods. London : Sage.</w:t>
      </w:r>
    </w:p>
    <w:p w14:paraId="33E4F78D" w14:textId="77777777" w:rsidR="00EE2016" w:rsidRPr="00C416A6" w:rsidRDefault="00EE2016" w:rsidP="00817FA6">
      <w:pPr>
        <w:pStyle w:val="References0"/>
      </w:pPr>
      <w:r w:rsidRPr="00C416A6">
        <w:t>Wafa, R. ; Khan, M.Q. ; Malik, F. ; Abdusalomov, A.B. ; Cho, Y.I. and Odarchenko, R. (2022). The impact of agile methodology on project success. Applied Sciences, 12, pp. 10698.</w:t>
      </w:r>
    </w:p>
    <w:p w14:paraId="71F9ABF2" w14:textId="77777777" w:rsidR="00EE2016" w:rsidRPr="00C416A6" w:rsidRDefault="00EE2016" w:rsidP="00817FA6">
      <w:pPr>
        <w:pStyle w:val="References0"/>
      </w:pPr>
      <w:r w:rsidRPr="00C416A6">
        <w:t>Wahbeh, N. ; Admodisastro, N. ; Hassan, S.A. and Abdullah, S. (2024). Requirement change management in global software development: a systematic review.</w:t>
      </w:r>
    </w:p>
    <w:p w14:paraId="124646F2" w14:textId="77777777" w:rsidR="00EE2016" w:rsidRPr="00C416A6" w:rsidRDefault="00EE2016" w:rsidP="00817FA6">
      <w:pPr>
        <w:pStyle w:val="References0"/>
      </w:pPr>
      <w:r w:rsidRPr="00C416A6">
        <w:t>Waheed, S. ; Hamid, B. ; Jhanjhi, N. ; Humayun, M. and Malik, N.A. (2019). Improving knowledge sharing in distributed software development. International Journal of Advanced Computer Science and Applications, 10.</w:t>
      </w:r>
    </w:p>
    <w:p w14:paraId="2BE216D8" w14:textId="7BBA5C76" w:rsidR="001F67EA" w:rsidRDefault="00EE2016" w:rsidP="001F67EA">
      <w:pPr>
        <w:pStyle w:val="References0"/>
      </w:pPr>
      <w:r w:rsidRPr="00C416A6">
        <w:t>Zong, Z. and Guan, Y. (2025). AI-driven intelligent data analytics and predictive analysis in Industry 4.0. Journal of the Knowledge Economy, 16, pp. 864–903.</w:t>
      </w:r>
    </w:p>
    <w:p w14:paraId="4F354287" w14:textId="13527764" w:rsidR="00BC3250" w:rsidRPr="00C416A6" w:rsidRDefault="00EE2016" w:rsidP="001F67EA">
      <w:pPr>
        <w:pStyle w:val="Heading1"/>
        <w:numPr>
          <w:ilvl w:val="0"/>
          <w:numId w:val="0"/>
        </w:numPr>
        <w:rPr>
          <w:bCs/>
        </w:rPr>
      </w:pPr>
      <w:r w:rsidRPr="00C416A6">
        <w:fldChar w:fldCharType="end"/>
      </w:r>
      <w:r w:rsidR="001F67EA">
        <w:t>Appendix A: Survey Instrument</w:t>
      </w:r>
    </w:p>
    <w:tbl>
      <w:tblPr>
        <w:tblStyle w:val="TableGrid"/>
        <w:tblW w:w="8902" w:type="dxa"/>
        <w:jc w:val="center"/>
        <w:tblLook w:val="04A0" w:firstRow="1" w:lastRow="0" w:firstColumn="1" w:lastColumn="0" w:noHBand="0" w:noVBand="1"/>
      </w:tblPr>
      <w:tblGrid>
        <w:gridCol w:w="8902"/>
      </w:tblGrid>
      <w:tr w:rsidR="00CB1336" w:rsidRPr="001F67EA" w14:paraId="09F5BA6D" w14:textId="77777777" w:rsidTr="001F67EA">
        <w:trPr>
          <w:jc w:val="center"/>
        </w:trPr>
        <w:tc>
          <w:tcPr>
            <w:tcW w:w="9351" w:type="dxa"/>
          </w:tcPr>
          <w:p w14:paraId="1E42F675" w14:textId="77777777" w:rsidR="00BC3250" w:rsidRPr="001F67EA" w:rsidRDefault="00BC3250" w:rsidP="001F67EA">
            <w:pPr>
              <w:pStyle w:val="Tabletext"/>
              <w:rPr>
                <w:rFonts w:cs="Arial"/>
                <w:b/>
                <w:bCs/>
                <w:sz w:val="16"/>
                <w:szCs w:val="16"/>
              </w:rPr>
            </w:pPr>
            <w:r w:rsidRPr="001F67EA">
              <w:rPr>
                <w:rFonts w:cs="Arial"/>
                <w:b/>
                <w:bCs/>
                <w:sz w:val="16"/>
                <w:szCs w:val="16"/>
              </w:rPr>
              <w:t>Cognitive-based Trust</w:t>
            </w:r>
          </w:p>
        </w:tc>
      </w:tr>
      <w:tr w:rsidR="00CB1336" w:rsidRPr="001F67EA" w14:paraId="48B6DC9B" w14:textId="77777777" w:rsidTr="001F67EA">
        <w:trPr>
          <w:jc w:val="center"/>
        </w:trPr>
        <w:tc>
          <w:tcPr>
            <w:tcW w:w="9351" w:type="dxa"/>
          </w:tcPr>
          <w:p w14:paraId="32FDABDC" w14:textId="77777777" w:rsidR="00BC3250" w:rsidRPr="001F67EA" w:rsidRDefault="00BC3250" w:rsidP="001F67EA">
            <w:pPr>
              <w:pStyle w:val="Tabletext"/>
              <w:rPr>
                <w:rFonts w:cs="Arial"/>
                <w:sz w:val="16"/>
                <w:szCs w:val="16"/>
              </w:rPr>
            </w:pPr>
            <w:r w:rsidRPr="001F67EA">
              <w:rPr>
                <w:rFonts w:cs="Arial"/>
                <w:sz w:val="16"/>
                <w:szCs w:val="16"/>
              </w:rPr>
              <w:t>The majority of my team members approach their jobs professionally and with commitment.</w:t>
            </w:r>
          </w:p>
        </w:tc>
      </w:tr>
      <w:tr w:rsidR="00CB1336" w:rsidRPr="001F67EA" w14:paraId="0DB74865" w14:textId="77777777" w:rsidTr="001F67EA">
        <w:trPr>
          <w:jc w:val="center"/>
        </w:trPr>
        <w:tc>
          <w:tcPr>
            <w:tcW w:w="9351" w:type="dxa"/>
          </w:tcPr>
          <w:p w14:paraId="2A39FD4D" w14:textId="77777777" w:rsidR="00BC3250" w:rsidRPr="001F67EA" w:rsidRDefault="00BC3250" w:rsidP="001F67EA">
            <w:pPr>
              <w:pStyle w:val="Tabletext"/>
              <w:rPr>
                <w:rFonts w:cs="Arial"/>
                <w:sz w:val="16"/>
                <w:szCs w:val="16"/>
              </w:rPr>
            </w:pPr>
            <w:r w:rsidRPr="001F67EA">
              <w:rPr>
                <w:rFonts w:cs="Arial"/>
                <w:sz w:val="16"/>
                <w:szCs w:val="16"/>
              </w:rPr>
              <w:t>I have no reason to question the skill and competence of my team members for the task.</w:t>
            </w:r>
            <w:r w:rsidRPr="001F67EA">
              <w:rPr>
                <w:rFonts w:cs="Arial"/>
                <w:sz w:val="16"/>
                <w:szCs w:val="16"/>
              </w:rPr>
              <w:tab/>
            </w:r>
          </w:p>
        </w:tc>
      </w:tr>
      <w:tr w:rsidR="00CB1336" w:rsidRPr="001F67EA" w14:paraId="636B04A3" w14:textId="77777777" w:rsidTr="001F67EA">
        <w:trPr>
          <w:jc w:val="center"/>
        </w:trPr>
        <w:tc>
          <w:tcPr>
            <w:tcW w:w="9351" w:type="dxa"/>
          </w:tcPr>
          <w:p w14:paraId="4B6100DD" w14:textId="77777777" w:rsidR="00BC3250" w:rsidRPr="001F67EA" w:rsidRDefault="00BC3250" w:rsidP="001F67EA">
            <w:pPr>
              <w:pStyle w:val="Tabletext"/>
              <w:rPr>
                <w:rFonts w:cs="Arial"/>
                <w:sz w:val="16"/>
                <w:szCs w:val="16"/>
              </w:rPr>
            </w:pPr>
            <w:r w:rsidRPr="001F67EA">
              <w:rPr>
                <w:rFonts w:cs="Arial"/>
                <w:sz w:val="16"/>
                <w:szCs w:val="16"/>
              </w:rPr>
              <w:t>I can trust my team members not to complicate my task by performing irresponsible work.</w:t>
            </w:r>
          </w:p>
        </w:tc>
      </w:tr>
      <w:tr w:rsidR="00CB1336" w:rsidRPr="001F67EA" w14:paraId="0DD011BE" w14:textId="77777777" w:rsidTr="001F67EA">
        <w:trPr>
          <w:jc w:val="center"/>
        </w:trPr>
        <w:tc>
          <w:tcPr>
            <w:tcW w:w="9351" w:type="dxa"/>
          </w:tcPr>
          <w:p w14:paraId="1B9DBFB4" w14:textId="77777777" w:rsidR="00BC3250" w:rsidRPr="001F67EA" w:rsidRDefault="00BC3250" w:rsidP="001F67EA">
            <w:pPr>
              <w:pStyle w:val="Tabletext"/>
              <w:rPr>
                <w:rFonts w:cs="Arial"/>
                <w:sz w:val="16"/>
                <w:szCs w:val="16"/>
              </w:rPr>
            </w:pPr>
            <w:r w:rsidRPr="001F67EA">
              <w:rPr>
                <w:rFonts w:cs="Arial"/>
                <w:sz w:val="16"/>
                <w:szCs w:val="16"/>
              </w:rPr>
              <w:t>The majority of my team members consistently follow through on their commitments as they have promised.</w:t>
            </w:r>
          </w:p>
        </w:tc>
      </w:tr>
      <w:tr w:rsidR="00CB1336" w:rsidRPr="001F67EA" w14:paraId="3B6A3F72" w14:textId="77777777" w:rsidTr="001F67EA">
        <w:trPr>
          <w:jc w:val="center"/>
        </w:trPr>
        <w:tc>
          <w:tcPr>
            <w:tcW w:w="9351" w:type="dxa"/>
          </w:tcPr>
          <w:p w14:paraId="02456617" w14:textId="77777777" w:rsidR="00BC3250" w:rsidRPr="00DA1A5D" w:rsidRDefault="00BC3250" w:rsidP="001F67EA">
            <w:pPr>
              <w:pStyle w:val="Tabletext"/>
              <w:rPr>
                <w:rFonts w:cs="Arial"/>
                <w:b/>
                <w:bCs/>
                <w:sz w:val="16"/>
                <w:szCs w:val="16"/>
              </w:rPr>
            </w:pPr>
            <w:r w:rsidRPr="00DA1A5D">
              <w:rPr>
                <w:rFonts w:cs="Arial"/>
                <w:b/>
                <w:bCs/>
                <w:sz w:val="16"/>
                <w:szCs w:val="16"/>
              </w:rPr>
              <w:t>Affect-based Trust</w:t>
            </w:r>
          </w:p>
        </w:tc>
      </w:tr>
      <w:tr w:rsidR="00CB1336" w:rsidRPr="001F67EA" w14:paraId="7E08B42A" w14:textId="77777777" w:rsidTr="001F67EA">
        <w:trPr>
          <w:jc w:val="center"/>
        </w:trPr>
        <w:tc>
          <w:tcPr>
            <w:tcW w:w="9351" w:type="dxa"/>
          </w:tcPr>
          <w:p w14:paraId="7610D001" w14:textId="77777777" w:rsidR="00BC3250" w:rsidRPr="001F67EA" w:rsidRDefault="00BC3250" w:rsidP="001F67EA">
            <w:pPr>
              <w:pStyle w:val="Tabletext"/>
              <w:rPr>
                <w:rFonts w:cs="Arial"/>
                <w:sz w:val="16"/>
                <w:szCs w:val="16"/>
              </w:rPr>
            </w:pPr>
            <w:r w:rsidRPr="001F67EA">
              <w:rPr>
                <w:rFonts w:cs="Arial"/>
                <w:sz w:val="16"/>
                <w:szCs w:val="16"/>
              </w:rPr>
              <w:t>I can communicate openly with my team about challenges I'm facing at work, confident that they will want to listen.</w:t>
            </w:r>
          </w:p>
        </w:tc>
      </w:tr>
      <w:tr w:rsidR="00CB1336" w:rsidRPr="001F67EA" w14:paraId="7BD9952A" w14:textId="77777777" w:rsidTr="001F67EA">
        <w:trPr>
          <w:jc w:val="center"/>
        </w:trPr>
        <w:tc>
          <w:tcPr>
            <w:tcW w:w="9351" w:type="dxa"/>
          </w:tcPr>
          <w:p w14:paraId="2EF4AE90" w14:textId="77777777" w:rsidR="00BC3250" w:rsidRPr="001F67EA" w:rsidRDefault="00BC3250" w:rsidP="001F67EA">
            <w:pPr>
              <w:pStyle w:val="Tabletext"/>
              <w:rPr>
                <w:rFonts w:cs="Arial"/>
                <w:sz w:val="16"/>
                <w:szCs w:val="16"/>
              </w:rPr>
            </w:pPr>
            <w:r w:rsidRPr="001F67EA">
              <w:rPr>
                <w:rFonts w:cs="Arial"/>
                <w:sz w:val="16"/>
                <w:szCs w:val="16"/>
              </w:rPr>
              <w:t>If one of us were relocated and together we were unable to continue, I would experience a feeling of loss.</w:t>
            </w:r>
            <w:r w:rsidRPr="001F67EA">
              <w:rPr>
                <w:rFonts w:cs="Arial"/>
                <w:sz w:val="16"/>
                <w:szCs w:val="16"/>
              </w:rPr>
              <w:tab/>
            </w:r>
          </w:p>
        </w:tc>
      </w:tr>
      <w:tr w:rsidR="00CB1336" w:rsidRPr="001F67EA" w14:paraId="56FD8083" w14:textId="77777777" w:rsidTr="001F67EA">
        <w:trPr>
          <w:jc w:val="center"/>
        </w:trPr>
        <w:tc>
          <w:tcPr>
            <w:tcW w:w="9351" w:type="dxa"/>
          </w:tcPr>
          <w:p w14:paraId="653C57B4" w14:textId="77777777" w:rsidR="00BC3250" w:rsidRPr="001F67EA" w:rsidRDefault="00BC3250" w:rsidP="001F67EA">
            <w:pPr>
              <w:pStyle w:val="Tabletext"/>
              <w:rPr>
                <w:rFonts w:cs="Arial"/>
                <w:sz w:val="16"/>
                <w:szCs w:val="16"/>
              </w:rPr>
            </w:pPr>
            <w:r w:rsidRPr="001F67EA">
              <w:rPr>
                <w:rFonts w:cs="Arial"/>
                <w:sz w:val="16"/>
                <w:szCs w:val="16"/>
              </w:rPr>
              <w:t>If my team were aware of my concerns, I am convinced that they would respond with consideration and constructiveness.</w:t>
            </w:r>
            <w:r w:rsidRPr="001F67EA">
              <w:rPr>
                <w:rFonts w:cs="Arial"/>
                <w:sz w:val="16"/>
                <w:szCs w:val="16"/>
              </w:rPr>
              <w:tab/>
            </w:r>
          </w:p>
        </w:tc>
      </w:tr>
      <w:tr w:rsidR="00CB1336" w:rsidRPr="001F67EA" w14:paraId="3D539585" w14:textId="77777777" w:rsidTr="001F67EA">
        <w:trPr>
          <w:jc w:val="center"/>
        </w:trPr>
        <w:tc>
          <w:tcPr>
            <w:tcW w:w="9351" w:type="dxa"/>
          </w:tcPr>
          <w:p w14:paraId="5637FF8D" w14:textId="77777777" w:rsidR="00BC3250" w:rsidRPr="001F67EA" w:rsidRDefault="00BC3250" w:rsidP="001F67EA">
            <w:pPr>
              <w:pStyle w:val="Tabletext"/>
              <w:rPr>
                <w:rFonts w:cs="Arial"/>
                <w:sz w:val="16"/>
                <w:szCs w:val="16"/>
              </w:rPr>
            </w:pPr>
            <w:r w:rsidRPr="001F67EA">
              <w:rPr>
                <w:rFonts w:cs="Arial"/>
                <w:sz w:val="16"/>
                <w:szCs w:val="16"/>
              </w:rPr>
              <w:t>I have to admit that my team has made significant emotional investments in our professional relationship.</w:t>
            </w:r>
            <w:r w:rsidRPr="001F67EA">
              <w:rPr>
                <w:rFonts w:cs="Arial"/>
                <w:sz w:val="16"/>
                <w:szCs w:val="16"/>
              </w:rPr>
              <w:tab/>
            </w:r>
          </w:p>
        </w:tc>
      </w:tr>
      <w:tr w:rsidR="00CB1336" w:rsidRPr="001F67EA" w14:paraId="5AC24FE6" w14:textId="77777777" w:rsidTr="001F67EA">
        <w:trPr>
          <w:jc w:val="center"/>
        </w:trPr>
        <w:tc>
          <w:tcPr>
            <w:tcW w:w="9351" w:type="dxa"/>
          </w:tcPr>
          <w:p w14:paraId="4A9BEC3A" w14:textId="77777777" w:rsidR="00BC3250" w:rsidRPr="00DA1A5D" w:rsidRDefault="00BC3250" w:rsidP="001F67EA">
            <w:pPr>
              <w:pStyle w:val="Tabletext"/>
              <w:rPr>
                <w:rFonts w:cs="Arial"/>
                <w:b/>
                <w:bCs/>
                <w:sz w:val="16"/>
                <w:szCs w:val="16"/>
              </w:rPr>
            </w:pPr>
            <w:r w:rsidRPr="00DA1A5D">
              <w:rPr>
                <w:rFonts w:cs="Arial"/>
                <w:b/>
                <w:bCs/>
                <w:sz w:val="16"/>
                <w:szCs w:val="16"/>
              </w:rPr>
              <w:t>Socialization</w:t>
            </w:r>
          </w:p>
        </w:tc>
      </w:tr>
      <w:tr w:rsidR="00CB1336" w:rsidRPr="001F67EA" w14:paraId="2C90E1B2" w14:textId="77777777" w:rsidTr="001F67EA">
        <w:trPr>
          <w:jc w:val="center"/>
        </w:trPr>
        <w:tc>
          <w:tcPr>
            <w:tcW w:w="9351" w:type="dxa"/>
          </w:tcPr>
          <w:p w14:paraId="6B801ACC" w14:textId="2D8D3E1D" w:rsidR="00BC3250" w:rsidRPr="001F67EA" w:rsidRDefault="00BC3250" w:rsidP="001F67EA">
            <w:pPr>
              <w:pStyle w:val="Tabletext"/>
              <w:rPr>
                <w:rFonts w:cs="Arial"/>
                <w:sz w:val="16"/>
                <w:szCs w:val="16"/>
              </w:rPr>
            </w:pPr>
            <w:r w:rsidRPr="001F67EA">
              <w:rPr>
                <w:rFonts w:cs="Arial"/>
                <w:sz w:val="16"/>
                <w:szCs w:val="16"/>
              </w:rPr>
              <w:t>I spent a great deal of time outside of formal meetings with other team members discussing recommendations, ideas, and solutions</w:t>
            </w:r>
            <w:r w:rsidR="003841D9" w:rsidRPr="001F67EA">
              <w:rPr>
                <w:rFonts w:cs="Arial"/>
                <w:sz w:val="16"/>
                <w:szCs w:val="16"/>
              </w:rPr>
              <w:t>.</w:t>
            </w:r>
          </w:p>
        </w:tc>
      </w:tr>
      <w:tr w:rsidR="00CB1336" w:rsidRPr="001F67EA" w14:paraId="287FC613" w14:textId="77777777" w:rsidTr="001F67EA">
        <w:trPr>
          <w:jc w:val="center"/>
        </w:trPr>
        <w:tc>
          <w:tcPr>
            <w:tcW w:w="9351" w:type="dxa"/>
          </w:tcPr>
          <w:p w14:paraId="4D2F3E8F" w14:textId="77777777" w:rsidR="00BC3250" w:rsidRPr="001F67EA" w:rsidRDefault="00BC3250" w:rsidP="001F67EA">
            <w:pPr>
              <w:pStyle w:val="Tabletext"/>
              <w:rPr>
                <w:rFonts w:cs="Arial"/>
                <w:sz w:val="16"/>
                <w:szCs w:val="16"/>
              </w:rPr>
            </w:pPr>
            <w:r w:rsidRPr="001F67EA">
              <w:rPr>
                <w:rFonts w:cs="Arial"/>
                <w:sz w:val="16"/>
                <w:szCs w:val="16"/>
              </w:rPr>
              <w:t>Aside from formal meetings, I spent a great deal of time interacting with team members from different departments inside the organization in order to discuss recommendations, ideas, and solutions.</w:t>
            </w:r>
          </w:p>
        </w:tc>
      </w:tr>
      <w:tr w:rsidR="00CB1336" w:rsidRPr="001F67EA" w14:paraId="1A7CA7BD" w14:textId="77777777" w:rsidTr="001F67EA">
        <w:trPr>
          <w:jc w:val="center"/>
        </w:trPr>
        <w:tc>
          <w:tcPr>
            <w:tcW w:w="9351" w:type="dxa"/>
          </w:tcPr>
          <w:p w14:paraId="48DE7D60" w14:textId="77777777" w:rsidR="00BC3250" w:rsidRPr="001F67EA" w:rsidRDefault="00BC3250" w:rsidP="001F67EA">
            <w:pPr>
              <w:pStyle w:val="Tabletext"/>
              <w:rPr>
                <w:rFonts w:cs="Arial"/>
                <w:sz w:val="16"/>
                <w:szCs w:val="16"/>
              </w:rPr>
            </w:pPr>
            <w:r w:rsidRPr="001F67EA">
              <w:rPr>
                <w:rFonts w:cs="Arial"/>
                <w:sz w:val="16"/>
                <w:szCs w:val="16"/>
              </w:rPr>
              <w:t>In face-to-face meetings with project/team leaders from other teams of the company, I spent a great deal of time in lengthy discussions about recommendations, ideas, or solutions.</w:t>
            </w:r>
          </w:p>
        </w:tc>
      </w:tr>
      <w:tr w:rsidR="00CB1336" w:rsidRPr="001F67EA" w14:paraId="0000EF9C" w14:textId="77777777" w:rsidTr="001F67EA">
        <w:trPr>
          <w:jc w:val="center"/>
        </w:trPr>
        <w:tc>
          <w:tcPr>
            <w:tcW w:w="9351" w:type="dxa"/>
          </w:tcPr>
          <w:p w14:paraId="3B3BCBA9" w14:textId="77777777" w:rsidR="00BC3250" w:rsidRPr="001F67EA" w:rsidRDefault="00BC3250" w:rsidP="001F67EA">
            <w:pPr>
              <w:pStyle w:val="Tabletext"/>
              <w:rPr>
                <w:rFonts w:cs="Arial"/>
                <w:sz w:val="16"/>
                <w:szCs w:val="16"/>
              </w:rPr>
            </w:pPr>
            <w:r w:rsidRPr="001F67EA">
              <w:rPr>
                <w:rFonts w:cs="Arial"/>
                <w:sz w:val="16"/>
                <w:szCs w:val="16"/>
              </w:rPr>
              <w:t>With team members from various company teams, I spent a great deal of time intentionally developing a shared understanding of a problem.</w:t>
            </w:r>
          </w:p>
        </w:tc>
      </w:tr>
      <w:tr w:rsidR="00CB1336" w:rsidRPr="001F67EA" w14:paraId="541AF110" w14:textId="77777777" w:rsidTr="001F67EA">
        <w:trPr>
          <w:jc w:val="center"/>
        </w:trPr>
        <w:tc>
          <w:tcPr>
            <w:tcW w:w="9351" w:type="dxa"/>
          </w:tcPr>
          <w:p w14:paraId="3EF4E5A6" w14:textId="77777777" w:rsidR="00BC3250" w:rsidRPr="00DA1A5D" w:rsidRDefault="00BC3250" w:rsidP="001F67EA">
            <w:pPr>
              <w:pStyle w:val="Tabletext"/>
              <w:rPr>
                <w:rFonts w:cs="Arial"/>
                <w:b/>
                <w:bCs/>
                <w:sz w:val="16"/>
                <w:szCs w:val="16"/>
              </w:rPr>
            </w:pPr>
            <w:r w:rsidRPr="00DA1A5D">
              <w:rPr>
                <w:rFonts w:cs="Arial"/>
                <w:b/>
                <w:bCs/>
                <w:sz w:val="16"/>
                <w:szCs w:val="16"/>
              </w:rPr>
              <w:t>Externalization</w:t>
            </w:r>
          </w:p>
        </w:tc>
      </w:tr>
      <w:tr w:rsidR="00CB1336" w:rsidRPr="001F67EA" w14:paraId="71F8137D" w14:textId="77777777" w:rsidTr="001F67EA">
        <w:trPr>
          <w:jc w:val="center"/>
        </w:trPr>
        <w:tc>
          <w:tcPr>
            <w:tcW w:w="9351" w:type="dxa"/>
          </w:tcPr>
          <w:p w14:paraId="289EDFAF" w14:textId="77777777" w:rsidR="00BC3250" w:rsidRPr="001F67EA" w:rsidRDefault="00BC3250" w:rsidP="001F67EA">
            <w:pPr>
              <w:pStyle w:val="Tabletext"/>
              <w:rPr>
                <w:rFonts w:cs="Arial"/>
                <w:sz w:val="16"/>
                <w:szCs w:val="16"/>
              </w:rPr>
            </w:pPr>
            <w:r w:rsidRPr="001F67EA">
              <w:rPr>
                <w:rFonts w:cs="Arial"/>
                <w:sz w:val="16"/>
                <w:szCs w:val="16"/>
              </w:rPr>
              <w:t>I spent a great deal of time collaboratively reflecting and formulating our thoughts or solutions in terms of customer requirements.</w:t>
            </w:r>
          </w:p>
        </w:tc>
      </w:tr>
      <w:tr w:rsidR="00CB1336" w:rsidRPr="001F67EA" w14:paraId="78864670" w14:textId="77777777" w:rsidTr="001F67EA">
        <w:trPr>
          <w:jc w:val="center"/>
        </w:trPr>
        <w:tc>
          <w:tcPr>
            <w:tcW w:w="9351" w:type="dxa"/>
          </w:tcPr>
          <w:p w14:paraId="55109739" w14:textId="77777777" w:rsidR="00BC3250" w:rsidRPr="001F67EA" w:rsidRDefault="00BC3250" w:rsidP="001F67EA">
            <w:pPr>
              <w:pStyle w:val="Tabletext"/>
              <w:rPr>
                <w:rFonts w:cs="Arial"/>
                <w:sz w:val="16"/>
                <w:szCs w:val="16"/>
              </w:rPr>
            </w:pPr>
            <w:r w:rsidRPr="001F67EA">
              <w:rPr>
                <w:rFonts w:cs="Arial"/>
                <w:sz w:val="16"/>
                <w:szCs w:val="16"/>
              </w:rPr>
              <w:t>I spent a great deal of time speaking with knowledgeable people in order to get their suggestions for useful technological thoughts or solutions.</w:t>
            </w:r>
            <w:r w:rsidRPr="001F67EA">
              <w:rPr>
                <w:rFonts w:cs="Arial"/>
                <w:sz w:val="16"/>
                <w:szCs w:val="16"/>
              </w:rPr>
              <w:tab/>
            </w:r>
          </w:p>
        </w:tc>
      </w:tr>
      <w:tr w:rsidR="00CB1336" w:rsidRPr="001F67EA" w14:paraId="5AE8DBE3" w14:textId="77777777" w:rsidTr="001F67EA">
        <w:trPr>
          <w:jc w:val="center"/>
        </w:trPr>
        <w:tc>
          <w:tcPr>
            <w:tcW w:w="9351" w:type="dxa"/>
          </w:tcPr>
          <w:p w14:paraId="524923A2" w14:textId="77777777" w:rsidR="00BC3250" w:rsidRPr="001F67EA" w:rsidRDefault="00BC3250" w:rsidP="001F67EA">
            <w:pPr>
              <w:pStyle w:val="Tabletext"/>
              <w:rPr>
                <w:rFonts w:cs="Arial"/>
                <w:sz w:val="16"/>
                <w:szCs w:val="16"/>
              </w:rPr>
            </w:pPr>
            <w:r w:rsidRPr="001F67EA">
              <w:rPr>
                <w:rFonts w:cs="Arial"/>
                <w:sz w:val="16"/>
                <w:szCs w:val="16"/>
              </w:rPr>
              <w:t>I spent a great deal of time interviewing knowledgeable people about thoughts or solutions related to customer requirements.</w:t>
            </w:r>
          </w:p>
        </w:tc>
      </w:tr>
      <w:tr w:rsidR="00CB1336" w:rsidRPr="001F67EA" w14:paraId="1F59BDBA" w14:textId="77777777" w:rsidTr="001F67EA">
        <w:trPr>
          <w:jc w:val="center"/>
        </w:trPr>
        <w:tc>
          <w:tcPr>
            <w:tcW w:w="9351" w:type="dxa"/>
          </w:tcPr>
          <w:p w14:paraId="32486BBB" w14:textId="7972B296" w:rsidR="00BC3250" w:rsidRPr="001F67EA" w:rsidRDefault="00BC3250" w:rsidP="001F67EA">
            <w:pPr>
              <w:pStyle w:val="Tabletext"/>
              <w:rPr>
                <w:rFonts w:cs="Arial"/>
                <w:sz w:val="16"/>
                <w:szCs w:val="16"/>
              </w:rPr>
            </w:pPr>
            <w:r w:rsidRPr="001F67EA">
              <w:rPr>
                <w:rFonts w:cs="Arial"/>
                <w:sz w:val="16"/>
                <w:szCs w:val="16"/>
              </w:rPr>
              <w:t xml:space="preserve">I spent a great deal of time developing comprehensive descriptions (e.g., protocols, presentations, and reports) containing newly acquired knowledge </w:t>
            </w:r>
            <w:r w:rsidR="001F7DD9" w:rsidRPr="001F67EA">
              <w:rPr>
                <w:rFonts w:cs="Arial"/>
                <w:sz w:val="16"/>
                <w:szCs w:val="16"/>
              </w:rPr>
              <w:t xml:space="preserve">about </w:t>
            </w:r>
            <w:r w:rsidRPr="001F67EA">
              <w:rPr>
                <w:rFonts w:cs="Arial"/>
                <w:sz w:val="16"/>
                <w:szCs w:val="16"/>
              </w:rPr>
              <w:t>customer requirements.</w:t>
            </w:r>
            <w:r w:rsidRPr="001F67EA">
              <w:rPr>
                <w:rFonts w:cs="Arial"/>
                <w:sz w:val="16"/>
                <w:szCs w:val="16"/>
              </w:rPr>
              <w:tab/>
            </w:r>
          </w:p>
        </w:tc>
      </w:tr>
      <w:tr w:rsidR="00CB1336" w:rsidRPr="001F67EA" w14:paraId="6103B9DD" w14:textId="77777777" w:rsidTr="001F67EA">
        <w:trPr>
          <w:jc w:val="center"/>
        </w:trPr>
        <w:tc>
          <w:tcPr>
            <w:tcW w:w="9351" w:type="dxa"/>
          </w:tcPr>
          <w:p w14:paraId="50D04569" w14:textId="77777777" w:rsidR="00BC3250" w:rsidRPr="00DA1A5D" w:rsidRDefault="00BC3250" w:rsidP="001F67EA">
            <w:pPr>
              <w:pStyle w:val="Tabletext"/>
              <w:rPr>
                <w:rFonts w:cs="Arial"/>
                <w:b/>
                <w:bCs/>
                <w:sz w:val="16"/>
                <w:szCs w:val="16"/>
              </w:rPr>
            </w:pPr>
            <w:r w:rsidRPr="00DA1A5D">
              <w:rPr>
                <w:rFonts w:cs="Arial"/>
                <w:b/>
                <w:bCs/>
                <w:sz w:val="16"/>
                <w:szCs w:val="16"/>
              </w:rPr>
              <w:t>Information and Communication Technology</w:t>
            </w:r>
          </w:p>
        </w:tc>
      </w:tr>
      <w:tr w:rsidR="00CB1336" w:rsidRPr="001F67EA" w14:paraId="434EF12E" w14:textId="77777777" w:rsidTr="001F67EA">
        <w:trPr>
          <w:jc w:val="center"/>
        </w:trPr>
        <w:tc>
          <w:tcPr>
            <w:tcW w:w="9351" w:type="dxa"/>
          </w:tcPr>
          <w:p w14:paraId="66FE42A0" w14:textId="77777777" w:rsidR="00BC3250" w:rsidRPr="001F67EA" w:rsidRDefault="00BC3250" w:rsidP="001F67EA">
            <w:pPr>
              <w:pStyle w:val="Tabletext"/>
              <w:rPr>
                <w:rFonts w:cs="Arial"/>
                <w:sz w:val="16"/>
                <w:szCs w:val="16"/>
              </w:rPr>
            </w:pPr>
            <w:r w:rsidRPr="001F67EA">
              <w:rPr>
                <w:rFonts w:cs="Arial"/>
                <w:sz w:val="16"/>
                <w:szCs w:val="16"/>
              </w:rPr>
              <w:t>I have access to all of the data necessary to accomplish my duties.</w:t>
            </w:r>
          </w:p>
        </w:tc>
      </w:tr>
      <w:tr w:rsidR="00CB1336" w:rsidRPr="001F67EA" w14:paraId="5053076B" w14:textId="77777777" w:rsidTr="001F67EA">
        <w:trPr>
          <w:jc w:val="center"/>
        </w:trPr>
        <w:tc>
          <w:tcPr>
            <w:tcW w:w="9351" w:type="dxa"/>
          </w:tcPr>
          <w:p w14:paraId="4687519E" w14:textId="77777777" w:rsidR="00BC3250" w:rsidRPr="001F67EA" w:rsidRDefault="00BC3250" w:rsidP="001F67EA">
            <w:pPr>
              <w:pStyle w:val="Tabletext"/>
              <w:rPr>
                <w:rFonts w:cs="Arial"/>
                <w:sz w:val="16"/>
                <w:szCs w:val="16"/>
              </w:rPr>
            </w:pPr>
            <w:r w:rsidRPr="001F67EA">
              <w:rPr>
                <w:rFonts w:cs="Arial"/>
                <w:sz w:val="16"/>
                <w:szCs w:val="16"/>
              </w:rPr>
              <w:t>The team has the necessary tools and technology to do our jobs.</w:t>
            </w:r>
          </w:p>
        </w:tc>
      </w:tr>
      <w:tr w:rsidR="00CB1336" w:rsidRPr="001F67EA" w14:paraId="56343DC7" w14:textId="77777777" w:rsidTr="001F67EA">
        <w:trPr>
          <w:jc w:val="center"/>
        </w:trPr>
        <w:tc>
          <w:tcPr>
            <w:tcW w:w="9351" w:type="dxa"/>
          </w:tcPr>
          <w:p w14:paraId="1C5078BA" w14:textId="77777777" w:rsidR="00BC3250" w:rsidRPr="001F67EA" w:rsidRDefault="00BC3250" w:rsidP="001F67EA">
            <w:pPr>
              <w:pStyle w:val="Tabletext"/>
              <w:rPr>
                <w:rFonts w:cs="Arial"/>
                <w:sz w:val="16"/>
                <w:szCs w:val="16"/>
              </w:rPr>
            </w:pPr>
            <w:r w:rsidRPr="001F67EA">
              <w:rPr>
                <w:rFonts w:cs="Arial"/>
                <w:sz w:val="16"/>
                <w:szCs w:val="16"/>
              </w:rPr>
              <w:t>Team members often communicate with one another in order to accomplish everyday business.</w:t>
            </w:r>
            <w:r w:rsidRPr="001F67EA">
              <w:rPr>
                <w:rFonts w:cs="Arial"/>
                <w:sz w:val="16"/>
                <w:szCs w:val="16"/>
              </w:rPr>
              <w:tab/>
            </w:r>
          </w:p>
        </w:tc>
      </w:tr>
      <w:tr w:rsidR="00CB1336" w:rsidRPr="001F67EA" w14:paraId="13499DF7" w14:textId="77777777" w:rsidTr="001F67EA">
        <w:trPr>
          <w:jc w:val="center"/>
        </w:trPr>
        <w:tc>
          <w:tcPr>
            <w:tcW w:w="9351" w:type="dxa"/>
          </w:tcPr>
          <w:p w14:paraId="2D32DCB4" w14:textId="77777777" w:rsidR="00BC3250" w:rsidRPr="001F67EA" w:rsidRDefault="00BC3250" w:rsidP="001F67EA">
            <w:pPr>
              <w:pStyle w:val="Tabletext"/>
              <w:rPr>
                <w:rFonts w:cs="Arial"/>
                <w:sz w:val="16"/>
                <w:szCs w:val="16"/>
              </w:rPr>
            </w:pPr>
            <w:r w:rsidRPr="001F67EA">
              <w:rPr>
                <w:rFonts w:cs="Arial"/>
                <w:sz w:val="16"/>
                <w:szCs w:val="16"/>
              </w:rPr>
              <w:lastRenderedPageBreak/>
              <w:t>Team members are often in contact with one another for social or non-business activities.</w:t>
            </w:r>
            <w:r w:rsidRPr="001F67EA">
              <w:rPr>
                <w:rFonts w:cs="Arial"/>
                <w:sz w:val="16"/>
                <w:szCs w:val="16"/>
              </w:rPr>
              <w:tab/>
            </w:r>
            <w:r w:rsidRPr="001F67EA">
              <w:rPr>
                <w:rFonts w:cs="Arial"/>
                <w:sz w:val="16"/>
                <w:szCs w:val="16"/>
              </w:rPr>
              <w:tab/>
            </w:r>
          </w:p>
        </w:tc>
      </w:tr>
      <w:tr w:rsidR="00CB1336" w:rsidRPr="001F67EA" w14:paraId="7ECF99BD" w14:textId="77777777" w:rsidTr="001F67EA">
        <w:trPr>
          <w:jc w:val="center"/>
        </w:trPr>
        <w:tc>
          <w:tcPr>
            <w:tcW w:w="9351" w:type="dxa"/>
          </w:tcPr>
          <w:p w14:paraId="0A3DC588" w14:textId="1E94B7DA" w:rsidR="00BC3250" w:rsidRPr="001F67EA" w:rsidRDefault="00BC3250" w:rsidP="001F67EA">
            <w:pPr>
              <w:pStyle w:val="Tabletext"/>
              <w:rPr>
                <w:rFonts w:cs="Arial"/>
                <w:sz w:val="16"/>
                <w:szCs w:val="16"/>
              </w:rPr>
            </w:pPr>
            <w:r w:rsidRPr="001F67EA">
              <w:rPr>
                <w:rFonts w:cs="Arial"/>
                <w:sz w:val="16"/>
                <w:szCs w:val="16"/>
              </w:rPr>
              <w:t>The electronic means we employ to communicate with one another are efficient</w:t>
            </w:r>
            <w:r w:rsidR="003841D9" w:rsidRPr="001F67EA">
              <w:rPr>
                <w:rFonts w:cs="Arial"/>
                <w:sz w:val="16"/>
                <w:szCs w:val="16"/>
              </w:rPr>
              <w:t>.</w:t>
            </w:r>
          </w:p>
        </w:tc>
      </w:tr>
      <w:tr w:rsidR="00CB1336" w:rsidRPr="001F67EA" w14:paraId="1964A309" w14:textId="77777777" w:rsidTr="001F67EA">
        <w:trPr>
          <w:jc w:val="center"/>
        </w:trPr>
        <w:tc>
          <w:tcPr>
            <w:tcW w:w="9351" w:type="dxa"/>
          </w:tcPr>
          <w:p w14:paraId="7D49F5B9" w14:textId="77777777" w:rsidR="00BC3250" w:rsidRPr="00DA1A5D" w:rsidRDefault="00BC3250" w:rsidP="001F67EA">
            <w:pPr>
              <w:pStyle w:val="Tabletext"/>
              <w:rPr>
                <w:rFonts w:cs="Arial"/>
                <w:b/>
                <w:bCs/>
                <w:sz w:val="16"/>
                <w:szCs w:val="16"/>
              </w:rPr>
            </w:pPr>
            <w:r w:rsidRPr="00DA1A5D">
              <w:rPr>
                <w:rFonts w:cs="Arial"/>
                <w:b/>
                <w:bCs/>
                <w:sz w:val="16"/>
                <w:szCs w:val="16"/>
              </w:rPr>
              <w:t>Agile Distributed Team Performance</w:t>
            </w:r>
          </w:p>
        </w:tc>
      </w:tr>
      <w:tr w:rsidR="00CB1336" w:rsidRPr="001F67EA" w14:paraId="5F13404C" w14:textId="77777777" w:rsidTr="001F67EA">
        <w:trPr>
          <w:jc w:val="center"/>
        </w:trPr>
        <w:tc>
          <w:tcPr>
            <w:tcW w:w="9351" w:type="dxa"/>
          </w:tcPr>
          <w:p w14:paraId="44CF483E" w14:textId="77777777" w:rsidR="00BC3250" w:rsidRPr="001F67EA" w:rsidRDefault="00BC3250" w:rsidP="001F67EA">
            <w:pPr>
              <w:pStyle w:val="Tabletext"/>
              <w:rPr>
                <w:rFonts w:cs="Arial"/>
                <w:sz w:val="16"/>
                <w:szCs w:val="16"/>
              </w:rPr>
            </w:pPr>
            <w:r w:rsidRPr="001F67EA">
              <w:rPr>
                <w:rFonts w:cs="Arial"/>
                <w:sz w:val="16"/>
                <w:szCs w:val="16"/>
              </w:rPr>
              <w:t>In the past, the agile team has been successful in achieving its objectives.</w:t>
            </w:r>
          </w:p>
        </w:tc>
      </w:tr>
      <w:tr w:rsidR="00CB1336" w:rsidRPr="001F67EA" w14:paraId="2B769280" w14:textId="77777777" w:rsidTr="001F67EA">
        <w:trPr>
          <w:jc w:val="center"/>
        </w:trPr>
        <w:tc>
          <w:tcPr>
            <w:tcW w:w="9351" w:type="dxa"/>
          </w:tcPr>
          <w:p w14:paraId="00969248" w14:textId="77777777" w:rsidR="00BC3250" w:rsidRPr="001F67EA" w:rsidRDefault="00BC3250" w:rsidP="001F67EA">
            <w:pPr>
              <w:pStyle w:val="Tabletext"/>
              <w:rPr>
                <w:rFonts w:cs="Arial"/>
                <w:sz w:val="16"/>
                <w:szCs w:val="16"/>
              </w:rPr>
            </w:pPr>
            <w:r w:rsidRPr="001F67EA">
              <w:rPr>
                <w:rFonts w:cs="Arial"/>
                <w:sz w:val="16"/>
                <w:szCs w:val="16"/>
              </w:rPr>
              <w:t>The agile team is accomplishing its existing business objectives.</w:t>
            </w:r>
          </w:p>
        </w:tc>
      </w:tr>
      <w:tr w:rsidR="00CB1336" w:rsidRPr="001F67EA" w14:paraId="49C7AAB7" w14:textId="77777777" w:rsidTr="001F67EA">
        <w:trPr>
          <w:jc w:val="center"/>
        </w:trPr>
        <w:tc>
          <w:tcPr>
            <w:tcW w:w="9351" w:type="dxa"/>
          </w:tcPr>
          <w:p w14:paraId="7EDEF0C5" w14:textId="77777777" w:rsidR="00BC3250" w:rsidRPr="001F67EA" w:rsidRDefault="00BC3250" w:rsidP="001F67EA">
            <w:pPr>
              <w:pStyle w:val="Tabletext"/>
              <w:rPr>
                <w:rFonts w:cs="Arial"/>
                <w:sz w:val="16"/>
                <w:szCs w:val="16"/>
              </w:rPr>
            </w:pPr>
            <w:r w:rsidRPr="001F67EA">
              <w:rPr>
                <w:rFonts w:cs="Arial"/>
                <w:sz w:val="16"/>
                <w:szCs w:val="16"/>
              </w:rPr>
              <w:t>Generally, the agile team accomplishes its task on schedule.</w:t>
            </w:r>
            <w:r w:rsidRPr="001F67EA">
              <w:rPr>
                <w:rFonts w:cs="Arial"/>
                <w:sz w:val="16"/>
                <w:szCs w:val="16"/>
              </w:rPr>
              <w:tab/>
            </w:r>
          </w:p>
        </w:tc>
      </w:tr>
      <w:tr w:rsidR="00CB1336" w:rsidRPr="001F67EA" w14:paraId="223F229D" w14:textId="77777777" w:rsidTr="001F67EA">
        <w:trPr>
          <w:jc w:val="center"/>
        </w:trPr>
        <w:tc>
          <w:tcPr>
            <w:tcW w:w="9351" w:type="dxa"/>
          </w:tcPr>
          <w:p w14:paraId="0BED1B5B" w14:textId="77777777" w:rsidR="00BC3250" w:rsidRPr="001F67EA" w:rsidRDefault="00BC3250" w:rsidP="001F67EA">
            <w:pPr>
              <w:pStyle w:val="Tabletext"/>
              <w:rPr>
                <w:rFonts w:cs="Arial"/>
                <w:sz w:val="16"/>
                <w:szCs w:val="16"/>
              </w:rPr>
            </w:pPr>
            <w:r w:rsidRPr="001F67EA">
              <w:rPr>
                <w:rFonts w:cs="Arial"/>
                <w:sz w:val="16"/>
                <w:szCs w:val="16"/>
              </w:rPr>
              <w:t>Generally, the agile team accomplishes its task on a budget.</w:t>
            </w:r>
          </w:p>
        </w:tc>
      </w:tr>
      <w:tr w:rsidR="00CB1336" w:rsidRPr="001F67EA" w14:paraId="399C08B5" w14:textId="77777777" w:rsidTr="001F67EA">
        <w:trPr>
          <w:jc w:val="center"/>
        </w:trPr>
        <w:tc>
          <w:tcPr>
            <w:tcW w:w="9351" w:type="dxa"/>
          </w:tcPr>
          <w:p w14:paraId="6B1FAF7C" w14:textId="77777777" w:rsidR="00BC3250" w:rsidRPr="001F67EA" w:rsidRDefault="00BC3250" w:rsidP="001F67EA">
            <w:pPr>
              <w:pStyle w:val="Tabletext"/>
              <w:rPr>
                <w:rFonts w:cs="Arial"/>
                <w:sz w:val="16"/>
                <w:szCs w:val="16"/>
              </w:rPr>
            </w:pPr>
            <w:r w:rsidRPr="001F67EA">
              <w:rPr>
                <w:rFonts w:cs="Arial"/>
                <w:sz w:val="16"/>
                <w:szCs w:val="16"/>
              </w:rPr>
              <w:t>Within the agile team, there is respect for team members.</w:t>
            </w:r>
            <w:r w:rsidRPr="001F67EA">
              <w:rPr>
                <w:rFonts w:cs="Arial"/>
                <w:sz w:val="16"/>
                <w:szCs w:val="16"/>
              </w:rPr>
              <w:tab/>
            </w:r>
          </w:p>
        </w:tc>
      </w:tr>
      <w:tr w:rsidR="00CB1336" w:rsidRPr="001F67EA" w14:paraId="492102E5" w14:textId="77777777" w:rsidTr="001F67EA">
        <w:trPr>
          <w:jc w:val="center"/>
        </w:trPr>
        <w:tc>
          <w:tcPr>
            <w:tcW w:w="9351" w:type="dxa"/>
          </w:tcPr>
          <w:p w14:paraId="3206C785" w14:textId="77777777" w:rsidR="00BC3250" w:rsidRPr="001F67EA" w:rsidRDefault="00BC3250" w:rsidP="001F67EA">
            <w:pPr>
              <w:pStyle w:val="Tabletext"/>
              <w:rPr>
                <w:rFonts w:cs="Arial"/>
                <w:sz w:val="16"/>
                <w:szCs w:val="16"/>
              </w:rPr>
            </w:pPr>
            <w:r w:rsidRPr="001F67EA">
              <w:rPr>
                <w:rFonts w:cs="Arial"/>
                <w:sz w:val="16"/>
                <w:szCs w:val="16"/>
              </w:rPr>
              <w:t>I believe my contribution is recognized by team members.</w:t>
            </w:r>
          </w:p>
        </w:tc>
      </w:tr>
      <w:tr w:rsidR="00CB1336" w:rsidRPr="001F67EA" w14:paraId="45195D02" w14:textId="77777777" w:rsidTr="001F67EA">
        <w:trPr>
          <w:jc w:val="center"/>
        </w:trPr>
        <w:tc>
          <w:tcPr>
            <w:tcW w:w="9351" w:type="dxa"/>
          </w:tcPr>
          <w:p w14:paraId="1278F345" w14:textId="77777777" w:rsidR="00BC3250" w:rsidRPr="001F67EA" w:rsidRDefault="00BC3250" w:rsidP="001F67EA">
            <w:pPr>
              <w:pStyle w:val="Tabletext"/>
              <w:rPr>
                <w:rFonts w:cs="Arial"/>
                <w:sz w:val="16"/>
                <w:szCs w:val="16"/>
              </w:rPr>
            </w:pPr>
            <w:r w:rsidRPr="001F67EA">
              <w:rPr>
                <w:rFonts w:cs="Arial"/>
                <w:sz w:val="16"/>
                <w:szCs w:val="16"/>
              </w:rPr>
              <w:t>Team members have a high level of spirit.</w:t>
            </w:r>
          </w:p>
        </w:tc>
      </w:tr>
      <w:tr w:rsidR="00CB1336" w:rsidRPr="001F67EA" w14:paraId="3DB37B48" w14:textId="77777777" w:rsidTr="001F67EA">
        <w:trPr>
          <w:jc w:val="center"/>
        </w:trPr>
        <w:tc>
          <w:tcPr>
            <w:tcW w:w="9351" w:type="dxa"/>
          </w:tcPr>
          <w:p w14:paraId="7911DF61" w14:textId="77777777" w:rsidR="00BC3250" w:rsidRPr="001F67EA" w:rsidRDefault="00BC3250" w:rsidP="001F67EA">
            <w:pPr>
              <w:pStyle w:val="Tabletext"/>
              <w:rPr>
                <w:rFonts w:cs="Arial"/>
                <w:sz w:val="16"/>
                <w:szCs w:val="16"/>
              </w:rPr>
            </w:pPr>
            <w:r w:rsidRPr="001F67EA">
              <w:rPr>
                <w:rFonts w:cs="Arial"/>
                <w:sz w:val="16"/>
                <w:szCs w:val="16"/>
              </w:rPr>
              <w:t>I appreciate being a part of this team.</w:t>
            </w:r>
          </w:p>
        </w:tc>
      </w:tr>
      <w:tr w:rsidR="00BC3250" w:rsidRPr="001F67EA" w14:paraId="2ED54561" w14:textId="77777777" w:rsidTr="001F67EA">
        <w:trPr>
          <w:jc w:val="center"/>
        </w:trPr>
        <w:tc>
          <w:tcPr>
            <w:tcW w:w="9351" w:type="dxa"/>
          </w:tcPr>
          <w:p w14:paraId="298D5A7D" w14:textId="77777777" w:rsidR="00BC3250" w:rsidRPr="001F67EA" w:rsidRDefault="00BC3250" w:rsidP="001F67EA">
            <w:pPr>
              <w:pStyle w:val="Tabletext"/>
              <w:rPr>
                <w:rFonts w:cs="Arial"/>
                <w:sz w:val="16"/>
                <w:szCs w:val="16"/>
              </w:rPr>
            </w:pPr>
            <w:r w:rsidRPr="001F67EA">
              <w:rPr>
                <w:rFonts w:cs="Arial"/>
                <w:sz w:val="16"/>
                <w:szCs w:val="16"/>
              </w:rPr>
              <w:t>I would be eager to join another distributed agile team in the future.</w:t>
            </w:r>
            <w:r w:rsidRPr="001F67EA">
              <w:rPr>
                <w:rFonts w:cs="Arial"/>
                <w:sz w:val="16"/>
                <w:szCs w:val="16"/>
              </w:rPr>
              <w:tab/>
            </w:r>
          </w:p>
        </w:tc>
      </w:tr>
    </w:tbl>
    <w:p w14:paraId="2D94B1F8" w14:textId="77777777" w:rsidR="007D59BD" w:rsidRPr="00C416A6" w:rsidRDefault="007D59BD" w:rsidP="00C416A6">
      <w:pPr>
        <w:ind w:left="567" w:hanging="567"/>
        <w:rPr>
          <w:rFonts w:cs="Calibri"/>
          <w:szCs w:val="20"/>
        </w:rPr>
      </w:pPr>
    </w:p>
    <w:sectPr w:rsidR="007D59BD" w:rsidRPr="00C416A6" w:rsidSect="001E10E7">
      <w:headerReference w:type="even" r:id="rId20"/>
      <w:headerReference w:type="default" r:id="rId21"/>
      <w:footerReference w:type="even" r:id="rId22"/>
      <w:footerReference w:type="default" r:id="rId23"/>
      <w:footerReference w:type="first" r:id="rId24"/>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3792" w14:textId="77777777" w:rsidR="00233CBC" w:rsidRDefault="00233CBC" w:rsidP="007D59BD">
      <w:r>
        <w:separator/>
      </w:r>
    </w:p>
  </w:endnote>
  <w:endnote w:type="continuationSeparator" w:id="0">
    <w:p w14:paraId="1F8339BF" w14:textId="77777777" w:rsidR="00233CBC" w:rsidRDefault="00233CBC" w:rsidP="007D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DengXian">
    <w:altName w:val="等线"/>
    <w:panose1 w:val="02010600030101010101"/>
    <w:charset w:val="86"/>
    <w:family w:val="script"/>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59B6" w14:textId="6580B255" w:rsidR="00F82016" w:rsidRDefault="00F82016" w:rsidP="00F82016">
    <w:pPr>
      <w:tabs>
        <w:tab w:val="left" w:pos="2310"/>
        <w:tab w:val="left" w:pos="3255"/>
        <w:tab w:val="left" w:pos="4200"/>
        <w:tab w:val="center" w:pos="4253"/>
        <w:tab w:val="left" w:pos="5310"/>
        <w:tab w:val="right" w:pos="9026"/>
      </w:tabs>
      <w:spacing w:after="0"/>
      <w:jc w:val="center"/>
      <w:rPr>
        <w:szCs w:val="20"/>
      </w:rPr>
    </w:pPr>
    <w:r w:rsidRPr="00B122E4">
      <w:rPr>
        <w:color w:val="0000FF"/>
        <w:szCs w:val="20"/>
        <w:u w:val="single"/>
      </w:rPr>
      <w:t>www.ejkm.com</w:t>
    </w:r>
    <w:r w:rsidRPr="00B122E4">
      <w:rPr>
        <w:szCs w:val="20"/>
      </w:rPr>
      <w:tab/>
    </w:r>
    <w:r w:rsidRPr="00B122E4">
      <w:rPr>
        <w:szCs w:val="20"/>
      </w:rPr>
      <w:tab/>
    </w:r>
    <w:r w:rsidRPr="00B122E4">
      <w:rPr>
        <w:szCs w:val="20"/>
      </w:rPr>
      <w:tab/>
    </w:r>
    <w:r w:rsidR="001E10E7" w:rsidRPr="001E10E7">
      <w:rPr>
        <w:noProof w:val="0"/>
        <w:szCs w:val="20"/>
      </w:rPr>
      <w:fldChar w:fldCharType="begin"/>
    </w:r>
    <w:r w:rsidR="001E10E7" w:rsidRPr="001E10E7">
      <w:rPr>
        <w:szCs w:val="20"/>
      </w:rPr>
      <w:instrText xml:space="preserve"> PAGE   \* MERGEFORMAT </w:instrText>
    </w:r>
    <w:r w:rsidR="001E10E7" w:rsidRPr="001E10E7">
      <w:rPr>
        <w:noProof w:val="0"/>
        <w:szCs w:val="20"/>
      </w:rPr>
      <w:fldChar w:fldCharType="separate"/>
    </w:r>
    <w:r w:rsidR="001E10E7" w:rsidRPr="001E10E7">
      <w:rPr>
        <w:szCs w:val="20"/>
      </w:rPr>
      <w:t>1</w:t>
    </w:r>
    <w:r w:rsidR="001E10E7" w:rsidRPr="001E10E7">
      <w:rPr>
        <w:szCs w:val="20"/>
      </w:rPr>
      <w:fldChar w:fldCharType="end"/>
    </w:r>
    <w:r w:rsidRPr="00B122E4">
      <w:rPr>
        <w:szCs w:val="20"/>
      </w:rPr>
      <w:tab/>
    </w:r>
    <w:r w:rsidRPr="00B122E4">
      <w:rPr>
        <w:szCs w:val="20"/>
      </w:rPr>
      <w:tab/>
      <w:t>©The Authors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28CF" w14:textId="47BCB002" w:rsidR="00F82016" w:rsidRDefault="00F82016" w:rsidP="00F82016">
    <w:pPr>
      <w:tabs>
        <w:tab w:val="center" w:pos="4252"/>
        <w:tab w:val="right" w:pos="9026"/>
      </w:tabs>
      <w:spacing w:after="0"/>
      <w:jc w:val="center"/>
      <w:rPr>
        <w:szCs w:val="20"/>
      </w:rPr>
    </w:pPr>
    <w:r w:rsidRPr="00B122E4">
      <w:rPr>
        <w:color w:val="0000FF"/>
        <w:szCs w:val="20"/>
        <w:u w:val="single"/>
      </w:rPr>
      <w:t>www.ejkm.com</w:t>
    </w:r>
    <w:r w:rsidRPr="00B122E4">
      <w:rPr>
        <w:szCs w:val="20"/>
      </w:rPr>
      <w:tab/>
    </w:r>
    <w:r w:rsidR="001E10E7" w:rsidRPr="001E10E7">
      <w:rPr>
        <w:noProof w:val="0"/>
        <w:szCs w:val="20"/>
      </w:rPr>
      <w:fldChar w:fldCharType="begin"/>
    </w:r>
    <w:r w:rsidR="001E10E7" w:rsidRPr="001E10E7">
      <w:rPr>
        <w:szCs w:val="20"/>
      </w:rPr>
      <w:instrText xml:space="preserve"> PAGE   \* MERGEFORMAT </w:instrText>
    </w:r>
    <w:r w:rsidR="001E10E7" w:rsidRPr="001E10E7">
      <w:rPr>
        <w:noProof w:val="0"/>
        <w:szCs w:val="20"/>
      </w:rPr>
      <w:fldChar w:fldCharType="separate"/>
    </w:r>
    <w:r w:rsidR="001E10E7" w:rsidRPr="001E10E7">
      <w:rPr>
        <w:szCs w:val="20"/>
      </w:rPr>
      <w:t>1</w:t>
    </w:r>
    <w:r w:rsidR="001E10E7" w:rsidRPr="001E10E7">
      <w:rPr>
        <w:szCs w:val="20"/>
      </w:rPr>
      <w:fldChar w:fldCharType="end"/>
    </w:r>
    <w:r w:rsidRPr="00B122E4">
      <w:rPr>
        <w:szCs w:val="20"/>
      </w:rPr>
      <w:tab/>
      <w:t>ISSN 1479-4411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817B" w14:textId="29CE7F14" w:rsidR="00F82016" w:rsidRPr="001928CF" w:rsidRDefault="00F82016" w:rsidP="00F82016">
    <w:pPr>
      <w:pStyle w:val="Footer"/>
      <w:rPr>
        <w:rFonts w:cs="Arial"/>
        <w:sz w:val="18"/>
        <w:szCs w:val="18"/>
        <w:lang w:val="en-MY"/>
      </w:rPr>
    </w:pPr>
    <w:r w:rsidRPr="001928CF">
      <w:rPr>
        <w:rFonts w:cs="Arial"/>
        <w:sz w:val="18"/>
        <w:szCs w:val="18"/>
        <w:lang w:val="en-MY"/>
      </w:rPr>
      <w:t>ISSN 1479-4411</w:t>
    </w:r>
    <w:r w:rsidRPr="001928CF">
      <w:rPr>
        <w:rFonts w:cs="Arial"/>
        <w:sz w:val="18"/>
        <w:szCs w:val="18"/>
        <w:lang w:val="en-MY"/>
      </w:rPr>
      <w:tab/>
    </w:r>
    <w:r w:rsidR="001E10E7">
      <w:rPr>
        <w:rFonts w:cs="Arial"/>
        <w:sz w:val="18"/>
        <w:szCs w:val="18"/>
        <w:lang w:val="en-MY"/>
      </w:rPr>
      <w:t>1</w:t>
    </w:r>
    <w:r w:rsidRPr="001928CF">
      <w:rPr>
        <w:rFonts w:cs="Arial"/>
        <w:sz w:val="18"/>
        <w:szCs w:val="18"/>
        <w:lang w:val="en-MY"/>
      </w:rPr>
      <w:tab/>
      <w:t>©The Authors</w:t>
    </w:r>
  </w:p>
  <w:p w14:paraId="26E61C97" w14:textId="66795248" w:rsidR="006F3F2C" w:rsidRPr="006F3F2C" w:rsidRDefault="00F82016" w:rsidP="006F3F2C">
    <w:pPr>
      <w:pStyle w:val="Footer"/>
      <w:jc w:val="left"/>
      <w:rPr>
        <w:rFonts w:cs="Arial"/>
        <w:sz w:val="18"/>
        <w:szCs w:val="18"/>
        <w:lang w:val="en-US"/>
      </w:rPr>
    </w:pPr>
    <w:r w:rsidRPr="001F4600">
      <w:rPr>
        <w:rFonts w:cs="Arial"/>
        <w:sz w:val="18"/>
        <w:szCs w:val="18"/>
      </w:rPr>
      <w:t xml:space="preserve">Cite this article: </w:t>
    </w:r>
    <w:r w:rsidR="00880133" w:rsidRPr="00880133">
      <w:rPr>
        <w:rFonts w:cs="Arial"/>
        <w:sz w:val="18"/>
        <w:szCs w:val="18"/>
      </w:rPr>
      <w:t>Fatima</w:t>
    </w:r>
    <w:r w:rsidR="00880133">
      <w:rPr>
        <w:rFonts w:cs="Arial"/>
        <w:sz w:val="18"/>
        <w:szCs w:val="18"/>
      </w:rPr>
      <w:t>, S.</w:t>
    </w:r>
    <w:r w:rsidR="00880133" w:rsidRPr="00880133">
      <w:rPr>
        <w:rFonts w:cs="Arial"/>
        <w:sz w:val="18"/>
        <w:szCs w:val="18"/>
      </w:rPr>
      <w:t>, Omar</w:t>
    </w:r>
    <w:r w:rsidR="00880133">
      <w:rPr>
        <w:rFonts w:cs="Arial"/>
        <w:sz w:val="18"/>
        <w:szCs w:val="18"/>
      </w:rPr>
      <w:t>, M.</w:t>
    </w:r>
    <w:r w:rsidR="00880133" w:rsidRPr="00880133">
      <w:rPr>
        <w:rFonts w:cs="Arial"/>
        <w:sz w:val="18"/>
        <w:szCs w:val="18"/>
      </w:rPr>
      <w:t xml:space="preserve"> and Ahmad</w:t>
    </w:r>
    <w:r w:rsidR="00880133">
      <w:rPr>
        <w:rFonts w:cs="Arial"/>
        <w:sz w:val="18"/>
        <w:szCs w:val="18"/>
      </w:rPr>
      <w:t>, M</w:t>
    </w:r>
    <w:r>
      <w:rPr>
        <w:rFonts w:cs="Arial"/>
        <w:sz w:val="18"/>
        <w:szCs w:val="18"/>
      </w:rPr>
      <w:t xml:space="preserve">. </w:t>
    </w:r>
    <w:r w:rsidRPr="001F4600">
      <w:rPr>
        <w:rFonts w:cs="Arial"/>
        <w:sz w:val="18"/>
        <w:szCs w:val="18"/>
      </w:rPr>
      <w:t>2026. “</w:t>
    </w:r>
    <w:r w:rsidR="00880133" w:rsidRPr="00880133">
      <w:rPr>
        <w:rFonts w:cs="Arial"/>
        <w:sz w:val="18"/>
        <w:szCs w:val="18"/>
      </w:rPr>
      <w:t>Trust, Knowledge Sharing, and ICT Effects on Distributed Agile Performance in Pakistan</w:t>
    </w:r>
    <w:r w:rsidRPr="009B62E8">
      <w:rPr>
        <w:rFonts w:cs="Arial"/>
        <w:sz w:val="18"/>
        <w:szCs w:val="18"/>
      </w:rPr>
      <w:t xml:space="preserve">”, </w:t>
    </w:r>
    <w:r w:rsidRPr="009B62E8">
      <w:rPr>
        <w:rFonts w:cs="Arial"/>
        <w:i/>
        <w:iCs/>
        <w:sz w:val="18"/>
        <w:szCs w:val="18"/>
      </w:rPr>
      <w:t>The Electronic Journal of Knowledge Management,</w:t>
    </w:r>
    <w:r w:rsidRPr="009B62E8">
      <w:rPr>
        <w:rFonts w:cs="Arial"/>
        <w:sz w:val="18"/>
        <w:szCs w:val="18"/>
      </w:rPr>
      <w:t xml:space="preserve"> 24(</w:t>
    </w:r>
    <w:r w:rsidR="00880133">
      <w:rPr>
        <w:rFonts w:cs="Arial"/>
        <w:sz w:val="18"/>
        <w:szCs w:val="18"/>
      </w:rPr>
      <w:t>2</w:t>
    </w:r>
    <w:r w:rsidRPr="009B62E8">
      <w:rPr>
        <w:rFonts w:cs="Arial"/>
        <w:sz w:val="18"/>
        <w:szCs w:val="18"/>
      </w:rPr>
      <w:t xml:space="preserve">), pp </w:t>
    </w:r>
    <w:r w:rsidR="001E10E7" w:rsidRPr="006F3F2C">
      <w:rPr>
        <w:rFonts w:cs="Arial"/>
        <w:sz w:val="18"/>
        <w:szCs w:val="18"/>
      </w:rPr>
      <w:t>1-20</w:t>
    </w:r>
    <w:r w:rsidRPr="006F3F2C">
      <w:rPr>
        <w:rFonts w:cs="Arial"/>
        <w:sz w:val="18"/>
        <w:szCs w:val="18"/>
      </w:rPr>
      <w:t xml:space="preserve">, </w:t>
    </w:r>
    <w:hyperlink r:id="rId1" w:history="1">
      <w:r w:rsidR="006F3F2C" w:rsidRPr="006F3F2C">
        <w:rPr>
          <w:rStyle w:val="Hyperlink"/>
          <w:rFonts w:cs="Arial"/>
          <w:sz w:val="18"/>
          <w:szCs w:val="18"/>
        </w:rPr>
        <w:t>https://doi.org/10.34190/ejkm.24.2.4467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757B" w14:textId="77777777" w:rsidR="00233CBC" w:rsidRDefault="00233CBC" w:rsidP="007D59BD">
      <w:r>
        <w:separator/>
      </w:r>
    </w:p>
  </w:footnote>
  <w:footnote w:type="continuationSeparator" w:id="0">
    <w:p w14:paraId="03A72DAF" w14:textId="77777777" w:rsidR="00233CBC" w:rsidRDefault="00233CBC" w:rsidP="007D5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BF5C" w14:textId="68E4FFF2" w:rsidR="00F82016" w:rsidRPr="00F82016" w:rsidRDefault="00F82016" w:rsidP="00F82016">
    <w:pPr>
      <w:pStyle w:val="Header"/>
      <w:rPr>
        <w:b/>
        <w:bCs/>
        <w:i/>
        <w:iCs/>
      </w:rPr>
    </w:pPr>
    <w:r w:rsidRPr="00F82016">
      <w:rPr>
        <w:b/>
        <w:bCs/>
        <w:i/>
        <w:iCs/>
      </w:rPr>
      <w:t xml:space="preserve">The Electronic Journal of Knowledge Management Volume 24 Issue </w:t>
    </w:r>
    <w:r w:rsidR="00880133">
      <w:rPr>
        <w:b/>
        <w:bCs/>
        <w:i/>
        <w:iCs/>
      </w:rPr>
      <w:t>2</w:t>
    </w:r>
    <w:r w:rsidRPr="00F82016">
      <w:rPr>
        <w:b/>
        <w:bCs/>
        <w:i/>
        <w:iCs/>
      </w:rPr>
      <w:t xml:space="preserve"> 2026</w:t>
    </w:r>
  </w:p>
  <w:p w14:paraId="396D42F3" w14:textId="77777777" w:rsidR="00F82016" w:rsidRDefault="00F82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4663" w14:textId="4E9BD478" w:rsidR="00880133" w:rsidRPr="00880133" w:rsidRDefault="00880133" w:rsidP="00880133">
    <w:pPr>
      <w:pStyle w:val="Header"/>
      <w:jc w:val="right"/>
      <w:rPr>
        <w:b/>
        <w:bCs/>
        <w:i/>
        <w:iCs/>
      </w:rPr>
    </w:pPr>
    <w:r w:rsidRPr="00880133">
      <w:rPr>
        <w:b/>
        <w:bCs/>
        <w:i/>
        <w:iCs/>
      </w:rPr>
      <w:t>Sanober Fatima, Mazni Omar and Mazida Ahmad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3B39"/>
    <w:multiLevelType w:val="multilevel"/>
    <w:tmpl w:val="0E124C8A"/>
    <w:lvl w:ilvl="0">
      <w:start w:val="1"/>
      <w:numFmt w:val="lowerLetter"/>
      <w:pStyle w:val="0latin-letteritem"/>
      <w:lvlText w:val="%1)"/>
      <w:lvlJc w:val="left"/>
      <w:pPr>
        <w:tabs>
          <w:tab w:val="num" w:pos="284"/>
        </w:tabs>
        <w:ind w:left="284" w:hanging="284"/>
      </w:pPr>
      <w:rPr>
        <w:rFonts w:hint="default"/>
      </w:rPr>
    </w:lvl>
    <w:lvl w:ilvl="1">
      <w:start w:val="1"/>
      <w:numFmt w:val="bullet"/>
      <w:lvlText w:val=""/>
      <w:lvlJc w:val="left"/>
      <w:pPr>
        <w:tabs>
          <w:tab w:val="num" w:pos="567"/>
        </w:tabs>
        <w:ind w:left="567" w:hanging="283"/>
      </w:pPr>
      <w:rPr>
        <w:rFonts w:ascii="Symbol" w:hAnsi="Symbol" w:hint="default"/>
      </w:rPr>
    </w:lvl>
    <w:lvl w:ilvl="2">
      <w:start w:val="1"/>
      <w:numFmt w:val="lowerRoman"/>
      <w:lvlText w:val="%3)"/>
      <w:lvlJc w:val="left"/>
      <w:pPr>
        <w:tabs>
          <w:tab w:val="num" w:pos="908"/>
        </w:tabs>
        <w:ind w:left="908" w:hanging="341"/>
      </w:pPr>
      <w:rPr>
        <w:rFonts w:hint="default"/>
      </w:rPr>
    </w:lvl>
    <w:lvl w:ilvl="3">
      <w:start w:val="1"/>
      <w:numFmt w:val="decimal"/>
      <w:lvlText w:val="(%4)"/>
      <w:lvlJc w:val="left"/>
      <w:pPr>
        <w:ind w:left="1667" w:hanging="360"/>
      </w:pPr>
      <w:rPr>
        <w:rFonts w:hint="default"/>
      </w:rPr>
    </w:lvl>
    <w:lvl w:ilvl="4">
      <w:start w:val="1"/>
      <w:numFmt w:val="lowerLetter"/>
      <w:lvlText w:val="(%5)"/>
      <w:lvlJc w:val="left"/>
      <w:pPr>
        <w:ind w:left="2027" w:hanging="360"/>
      </w:pPr>
      <w:rPr>
        <w:rFonts w:hint="default"/>
      </w:rPr>
    </w:lvl>
    <w:lvl w:ilvl="5">
      <w:start w:val="1"/>
      <w:numFmt w:val="lowerRoman"/>
      <w:lvlText w:val="(%6)"/>
      <w:lvlJc w:val="left"/>
      <w:pPr>
        <w:ind w:left="2387" w:hanging="360"/>
      </w:pPr>
      <w:rPr>
        <w:rFonts w:hint="default"/>
      </w:rPr>
    </w:lvl>
    <w:lvl w:ilvl="6">
      <w:start w:val="1"/>
      <w:numFmt w:val="decimal"/>
      <w:lvlText w:val="%7."/>
      <w:lvlJc w:val="left"/>
      <w:pPr>
        <w:ind w:left="2747" w:hanging="360"/>
      </w:pPr>
      <w:rPr>
        <w:rFonts w:hint="default"/>
      </w:rPr>
    </w:lvl>
    <w:lvl w:ilvl="7">
      <w:start w:val="1"/>
      <w:numFmt w:val="lowerLetter"/>
      <w:lvlText w:val="%8."/>
      <w:lvlJc w:val="left"/>
      <w:pPr>
        <w:ind w:left="3107" w:hanging="360"/>
      </w:pPr>
      <w:rPr>
        <w:rFonts w:hint="default"/>
      </w:rPr>
    </w:lvl>
    <w:lvl w:ilvl="8">
      <w:start w:val="1"/>
      <w:numFmt w:val="lowerRoman"/>
      <w:lvlText w:val="%9."/>
      <w:lvlJc w:val="left"/>
      <w:pPr>
        <w:ind w:left="3467" w:hanging="360"/>
      </w:pPr>
      <w:rPr>
        <w:rFonts w:hint="default"/>
      </w:rPr>
    </w:lvl>
  </w:abstractNum>
  <w:abstractNum w:abstractNumId="1" w15:restartNumberingAfterBreak="0">
    <w:nsid w:val="10704F71"/>
    <w:multiLevelType w:val="hybridMultilevel"/>
    <w:tmpl w:val="DCC28BCC"/>
    <w:lvl w:ilvl="0" w:tplc="2D3845FC">
      <w:start w:val="1"/>
      <w:numFmt w:val="bullet"/>
      <w:pStyle w:val="Bullets"/>
      <w:lvlText w:val=""/>
      <w:lvlJc w:val="left"/>
      <w:pPr>
        <w:ind w:left="1213" w:hanging="360"/>
      </w:pPr>
      <w:rPr>
        <w:rFonts w:ascii="Symbol" w:hAnsi="Symbol"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2" w15:restartNumberingAfterBreak="0">
    <w:nsid w:val="12200317"/>
    <w:multiLevelType w:val="hybridMultilevel"/>
    <w:tmpl w:val="B770DAAE"/>
    <w:lvl w:ilvl="0" w:tplc="8214B77A">
      <w:start w:val="1"/>
      <w:numFmt w:val="bullet"/>
      <w:pStyle w:val="Table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65480"/>
    <w:multiLevelType w:val="singleLevel"/>
    <w:tmpl w:val="1ED8CE3C"/>
    <w:lvl w:ilvl="0">
      <w:start w:val="1"/>
      <w:numFmt w:val="upperRoman"/>
      <w:pStyle w:val="IEEEHeading1"/>
      <w:lvlText w:val="%1."/>
      <w:lvlJc w:val="left"/>
      <w:pPr>
        <w:tabs>
          <w:tab w:val="num" w:pos="720"/>
        </w:tabs>
        <w:ind w:left="720" w:hanging="720"/>
      </w:pPr>
    </w:lvl>
  </w:abstractNum>
  <w:abstractNum w:abstractNumId="4" w15:restartNumberingAfterBreak="0">
    <w:nsid w:val="195F19A2"/>
    <w:multiLevelType w:val="multilevel"/>
    <w:tmpl w:val="6A549246"/>
    <w:numStyleLink w:val="Headings"/>
  </w:abstractNum>
  <w:abstractNum w:abstractNumId="5" w15:restartNumberingAfterBreak="0">
    <w:nsid w:val="1F397F84"/>
    <w:multiLevelType w:val="multilevel"/>
    <w:tmpl w:val="77162394"/>
    <w:lvl w:ilvl="0">
      <w:start w:val="1"/>
      <w:numFmt w:val="bullet"/>
      <w:pStyle w:val="0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6" w15:restartNumberingAfterBreak="0">
    <w:nsid w:val="21672AF7"/>
    <w:multiLevelType w:val="multilevel"/>
    <w:tmpl w:val="6A549246"/>
    <w:styleLink w:val="Headings"/>
    <w:lvl w:ilvl="0">
      <w:start w:val="1"/>
      <w:numFmt w:val="decimal"/>
      <w:pStyle w:val="Heading1"/>
      <w:lvlText w:val="%1."/>
      <w:lvlJc w:val="left"/>
      <w:pPr>
        <w:ind w:left="431" w:hanging="431"/>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rPr>
    </w:lvl>
    <w:lvl w:ilvl="1">
      <w:start w:val="1"/>
      <w:numFmt w:val="decimal"/>
      <w:pStyle w:val="Heading2"/>
      <w:lvlText w:val="%1.%2"/>
      <w:lvlJc w:val="left"/>
      <w:pPr>
        <w:ind w:left="431" w:hanging="431"/>
      </w:pPr>
      <w:rPr>
        <w:rFonts w:hint="default"/>
        <w:i w:val="0"/>
        <w:strike w:val="0"/>
        <w:color w:val="auto"/>
      </w:rPr>
    </w:lvl>
    <w:lvl w:ilvl="2">
      <w:start w:val="1"/>
      <w:numFmt w:val="decimal"/>
      <w:pStyle w:val="Heading3"/>
      <w:lvlText w:val="%1.%2.%3"/>
      <w:lvlJc w:val="left"/>
      <w:pPr>
        <w:ind w:left="431" w:hanging="431"/>
      </w:pPr>
      <w:rPr>
        <w:rFonts w:ascii="Calibri" w:hAnsi="Calibri" w:cs="Times New Roman" w:hint="default"/>
        <w:b w:val="0"/>
        <w:bCs w:val="0"/>
        <w:i/>
        <w:iCs w:val="0"/>
        <w:caps w:val="0"/>
        <w:smallCaps w:val="0"/>
        <w:strike w:val="0"/>
        <w:dstrike w:val="0"/>
        <w:outline w:val="0"/>
        <w:shadow w:val="0"/>
        <w:emboss w:val="0"/>
        <w:imprint w:val="0"/>
        <w:vanish w:val="0"/>
        <w:spacing w:val="0"/>
        <w:kern w:val="0"/>
        <w:position w:val="0"/>
        <w:sz w:val="22"/>
        <w:u w:val="none"/>
        <w:effect w:val="none"/>
        <w:vertAlign w:val="baseline"/>
        <w:em w:val="none"/>
        <w:specVanish w:val="0"/>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7" w15:restartNumberingAfterBreak="0">
    <w:nsid w:val="24017C9A"/>
    <w:multiLevelType w:val="hybridMultilevel"/>
    <w:tmpl w:val="E564C6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2527148A"/>
    <w:multiLevelType w:val="hybridMultilevel"/>
    <w:tmpl w:val="10E8DBD4"/>
    <w:lvl w:ilvl="0" w:tplc="242E6ABC">
      <w:start w:val="1"/>
      <w:numFmt w:val="decimal"/>
      <w:pStyle w:val="NumberedList"/>
      <w:lvlText w:val="%1."/>
      <w:lvlJc w:val="left"/>
      <w:pPr>
        <w:ind w:left="85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3026D5"/>
    <w:multiLevelType w:val="multilevel"/>
    <w:tmpl w:val="2632941E"/>
    <w:lvl w:ilvl="0">
      <w:start w:val="1"/>
      <w:numFmt w:val="decimal"/>
      <w:lvlRestart w:val="0"/>
      <w:pStyle w:val="0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10" w15:restartNumberingAfterBreak="0">
    <w:nsid w:val="3A3843B1"/>
    <w:multiLevelType w:val="hybridMultilevel"/>
    <w:tmpl w:val="360A67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3C5D0C07"/>
    <w:multiLevelType w:val="hybridMultilevel"/>
    <w:tmpl w:val="4CA02766"/>
    <w:lvl w:ilvl="0" w:tplc="79367BA0">
      <w:start w:val="1"/>
      <w:numFmt w:val="decimal"/>
      <w:pStyle w:val="Numberedlist0"/>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54F28"/>
    <w:multiLevelType w:val="hybridMultilevel"/>
    <w:tmpl w:val="E3D046C6"/>
    <w:lvl w:ilvl="0" w:tplc="9D3EBC7E">
      <w:start w:val="1"/>
      <w:numFmt w:val="bullet"/>
      <w:pStyle w:val="ETSbullet-barb"/>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FA280C"/>
    <w:multiLevelType w:val="hybridMultilevel"/>
    <w:tmpl w:val="2AD69DF0"/>
    <w:lvl w:ilvl="0" w:tplc="19286C7E">
      <w:start w:val="1"/>
      <w:numFmt w:val="decimal"/>
      <w:pStyle w:val="0tablecaption"/>
      <w:lvlText w:val="Table %1. "/>
      <w:lvlJc w:val="left"/>
      <w:pPr>
        <w:ind w:left="567"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B7BB5"/>
    <w:multiLevelType w:val="hybridMultilevel"/>
    <w:tmpl w:val="97006DAC"/>
    <w:lvl w:ilvl="0" w:tplc="7B7A576A">
      <w:start w:val="1"/>
      <w:numFmt w:val="upperLetter"/>
      <w:pStyle w:val="IEEEHeading2110cm1"/>
      <w:lvlText w:val="%1."/>
      <w:lvlJc w:val="left"/>
      <w:pPr>
        <w:tabs>
          <w:tab w:val="num" w:pos="360"/>
        </w:tabs>
        <w:ind w:left="360" w:hanging="360"/>
      </w:pPr>
      <w:rPr>
        <w:b w:val="0"/>
        <w:i/>
        <w:strike/>
      </w:rPr>
    </w:lvl>
    <w:lvl w:ilvl="1" w:tplc="FFFFFFFF">
      <w:start w:val="1"/>
      <w:numFmt w:val="lowerLetter"/>
      <w:lvlText w:val="%2."/>
      <w:lvlJc w:val="left"/>
      <w:pPr>
        <w:tabs>
          <w:tab w:val="num" w:pos="-2387"/>
        </w:tabs>
        <w:ind w:left="-2387" w:hanging="360"/>
      </w:pPr>
    </w:lvl>
    <w:lvl w:ilvl="2" w:tplc="FFFFFFFF">
      <w:start w:val="1"/>
      <w:numFmt w:val="lowerRoman"/>
      <w:lvlText w:val="%3."/>
      <w:lvlJc w:val="right"/>
      <w:pPr>
        <w:tabs>
          <w:tab w:val="num" w:pos="-1667"/>
        </w:tabs>
        <w:ind w:left="-1667" w:hanging="180"/>
      </w:pPr>
    </w:lvl>
    <w:lvl w:ilvl="3" w:tplc="FFFFFFFF">
      <w:start w:val="1"/>
      <w:numFmt w:val="decimal"/>
      <w:lvlText w:val="%4."/>
      <w:lvlJc w:val="left"/>
      <w:pPr>
        <w:tabs>
          <w:tab w:val="num" w:pos="-947"/>
        </w:tabs>
        <w:ind w:left="-947" w:hanging="360"/>
      </w:pPr>
    </w:lvl>
    <w:lvl w:ilvl="4" w:tplc="FFFFFFFF">
      <w:start w:val="1"/>
      <w:numFmt w:val="lowerLetter"/>
      <w:lvlText w:val="%5."/>
      <w:lvlJc w:val="left"/>
      <w:pPr>
        <w:tabs>
          <w:tab w:val="num" w:pos="-227"/>
        </w:tabs>
        <w:ind w:left="-227" w:hanging="360"/>
      </w:pPr>
    </w:lvl>
    <w:lvl w:ilvl="5" w:tplc="FFFFFFFF">
      <w:start w:val="1"/>
      <w:numFmt w:val="lowerRoman"/>
      <w:lvlText w:val="%6."/>
      <w:lvlJc w:val="right"/>
      <w:pPr>
        <w:tabs>
          <w:tab w:val="num" w:pos="493"/>
        </w:tabs>
        <w:ind w:left="493" w:hanging="180"/>
      </w:pPr>
    </w:lvl>
    <w:lvl w:ilvl="6" w:tplc="FFFFFFFF">
      <w:start w:val="1"/>
      <w:numFmt w:val="decimal"/>
      <w:lvlText w:val="%7."/>
      <w:lvlJc w:val="left"/>
      <w:pPr>
        <w:tabs>
          <w:tab w:val="num" w:pos="1213"/>
        </w:tabs>
        <w:ind w:left="1213" w:hanging="360"/>
      </w:pPr>
    </w:lvl>
    <w:lvl w:ilvl="7" w:tplc="FFFFFFFF">
      <w:start w:val="1"/>
      <w:numFmt w:val="lowerLetter"/>
      <w:lvlText w:val="%8."/>
      <w:lvlJc w:val="left"/>
      <w:pPr>
        <w:tabs>
          <w:tab w:val="num" w:pos="1933"/>
        </w:tabs>
        <w:ind w:left="1933" w:hanging="360"/>
      </w:pPr>
    </w:lvl>
    <w:lvl w:ilvl="8" w:tplc="FFFFFFFF">
      <w:start w:val="1"/>
      <w:numFmt w:val="lowerRoman"/>
      <w:lvlText w:val="%9."/>
      <w:lvlJc w:val="right"/>
      <w:pPr>
        <w:tabs>
          <w:tab w:val="num" w:pos="2653"/>
        </w:tabs>
        <w:ind w:left="2653" w:hanging="180"/>
      </w:pPr>
    </w:lvl>
  </w:abstractNum>
  <w:abstractNum w:abstractNumId="15" w15:restartNumberingAfterBreak="0">
    <w:nsid w:val="4C407FA8"/>
    <w:multiLevelType w:val="hybridMultilevel"/>
    <w:tmpl w:val="4296EBA4"/>
    <w:lvl w:ilvl="0" w:tplc="A162BE6A">
      <w:start w:val="1"/>
      <w:numFmt w:val="bullet"/>
      <w:pStyle w:val="Heading5"/>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B79A9"/>
    <w:multiLevelType w:val="multilevel"/>
    <w:tmpl w:val="5E5AFACA"/>
    <w:lvl w:ilvl="0">
      <w:start w:val="1"/>
      <w:numFmt w:val="decimal"/>
      <w:lvlText w:val="%1."/>
      <w:lvlJc w:val="left"/>
      <w:pPr>
        <w:ind w:left="432" w:hanging="432"/>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576" w:hanging="576"/>
      </w:pPr>
      <w:rPr>
        <w:i w:val="0"/>
        <w:strike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9A7D85"/>
    <w:multiLevelType w:val="multilevel"/>
    <w:tmpl w:val="F05C86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8360EF"/>
    <w:multiLevelType w:val="hybridMultilevel"/>
    <w:tmpl w:val="95E298B8"/>
    <w:lvl w:ilvl="0" w:tplc="4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487051"/>
    <w:multiLevelType w:val="hybridMultilevel"/>
    <w:tmpl w:val="FDDA4146"/>
    <w:lvl w:ilvl="0" w:tplc="233AAF64">
      <w:start w:val="1"/>
      <w:numFmt w:val="decimal"/>
      <w:pStyle w:val="ETS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A71998"/>
    <w:multiLevelType w:val="hybridMultilevel"/>
    <w:tmpl w:val="31A2A50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654A2036"/>
    <w:multiLevelType w:val="hybridMultilevel"/>
    <w:tmpl w:val="23143DDE"/>
    <w:lvl w:ilvl="0" w:tplc="725E0626">
      <w:start w:val="1"/>
      <w:numFmt w:val="decimal"/>
      <w:pStyle w:val="0figurecaption"/>
      <w:lvlText w:val="Fig. %1."/>
      <w:lvlJc w:val="left"/>
      <w:pPr>
        <w:ind w:left="567"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C430F39"/>
    <w:multiLevelType w:val="hybridMultilevel"/>
    <w:tmpl w:val="E9AC2D8A"/>
    <w:lvl w:ilvl="0" w:tplc="65EC7BE4">
      <w:start w:val="1"/>
      <w:numFmt w:val="decimal"/>
      <w:pStyle w:val="ETSnumber0"/>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C630D1C0">
      <w:start w:val="5"/>
      <w:numFmt w:val="bullet"/>
      <w:lvlText w:val=""/>
      <w:lvlJc w:val="left"/>
      <w:pPr>
        <w:tabs>
          <w:tab w:val="num" w:pos="1980"/>
        </w:tabs>
        <w:ind w:left="1980" w:hanging="360"/>
      </w:pPr>
      <w:rPr>
        <w:rFonts w:ascii="Wingdings" w:eastAsia="Times New Roman" w:hAnsi="Wingdings" w:cs="Times New Roman"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F404C9F"/>
    <w:multiLevelType w:val="multilevel"/>
    <w:tmpl w:val="BEDA5F46"/>
    <w:lvl w:ilvl="0">
      <w:start w:val="1"/>
      <w:numFmt w:val="bullet"/>
      <w:pStyle w:val="0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6" w15:restartNumberingAfterBreak="0">
    <w:nsid w:val="6F66631B"/>
    <w:multiLevelType w:val="multilevel"/>
    <w:tmpl w:val="82BAA83C"/>
    <w:lvl w:ilvl="0">
      <w:start w:val="1"/>
      <w:numFmt w:val="bullet"/>
      <w:pStyle w:val="IEEEHeading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D66C60"/>
    <w:multiLevelType w:val="singleLevel"/>
    <w:tmpl w:val="F2BCCCA8"/>
    <w:lvl w:ilvl="0">
      <w:start w:val="1"/>
      <w:numFmt w:val="decimal"/>
      <w:pStyle w:val="IEEEReference"/>
      <w:lvlText w:val="[%1]"/>
      <w:lvlJc w:val="left"/>
      <w:pPr>
        <w:tabs>
          <w:tab w:val="num" w:pos="360"/>
        </w:tabs>
        <w:ind w:left="360" w:hanging="360"/>
      </w:pPr>
    </w:lvl>
  </w:abstractNum>
  <w:abstractNum w:abstractNumId="28"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30" w15:restartNumberingAfterBreak="0">
    <w:nsid w:val="7D1978D3"/>
    <w:multiLevelType w:val="hybridMultilevel"/>
    <w:tmpl w:val="EE32A6EE"/>
    <w:lvl w:ilvl="0" w:tplc="DBC6F2FA">
      <w:start w:val="1"/>
      <w:numFmt w:val="decimal"/>
      <w:pStyle w:val="Heading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9521C8"/>
    <w:multiLevelType w:val="multilevel"/>
    <w:tmpl w:val="EDA0D9A4"/>
    <w:lvl w:ilvl="0">
      <w:start w:val="1"/>
      <w:numFmt w:val="decimal"/>
      <w:pStyle w:val="0referenceitem"/>
      <w:lvlText w:val="[%1]"/>
      <w:lvlJc w:val="right"/>
      <w:pPr>
        <w:tabs>
          <w:tab w:val="num" w:pos="341"/>
        </w:tabs>
        <w:ind w:left="341" w:hanging="5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802381888">
    <w:abstractNumId w:val="10"/>
  </w:num>
  <w:num w:numId="2" w16cid:durableId="219753735">
    <w:abstractNumId w:val="7"/>
  </w:num>
  <w:num w:numId="3" w16cid:durableId="1460999224">
    <w:abstractNumId w:val="21"/>
  </w:num>
  <w:num w:numId="4" w16cid:durableId="1925793888">
    <w:abstractNumId w:val="19"/>
  </w:num>
  <w:num w:numId="5" w16cid:durableId="1155800547">
    <w:abstractNumId w:val="28"/>
  </w:num>
  <w:num w:numId="6" w16cid:durableId="1049839343">
    <w:abstractNumId w:val="0"/>
  </w:num>
  <w:num w:numId="7" w16cid:durableId="522061722">
    <w:abstractNumId w:val="5"/>
  </w:num>
  <w:num w:numId="8" w16cid:durableId="514926932">
    <w:abstractNumId w:val="25"/>
  </w:num>
  <w:num w:numId="9" w16cid:durableId="766077594">
    <w:abstractNumId w:val="22"/>
  </w:num>
  <w:num w:numId="10" w16cid:durableId="2034384232">
    <w:abstractNumId w:val="9"/>
  </w:num>
  <w:num w:numId="11" w16cid:durableId="1654022399">
    <w:abstractNumId w:val="31"/>
  </w:num>
  <w:num w:numId="12" w16cid:durableId="962270125">
    <w:abstractNumId w:val="13"/>
  </w:num>
  <w:num w:numId="13" w16cid:durableId="171650369">
    <w:abstractNumId w:val="29"/>
  </w:num>
  <w:num w:numId="14" w16cid:durableId="215046880">
    <w:abstractNumId w:val="12"/>
  </w:num>
  <w:num w:numId="15" w16cid:durableId="346640074">
    <w:abstractNumId w:val="26"/>
  </w:num>
  <w:num w:numId="16" w16cid:durableId="1175068472">
    <w:abstractNumId w:val="3"/>
  </w:num>
  <w:num w:numId="17" w16cid:durableId="1510679113">
    <w:abstractNumId w:val="27"/>
  </w:num>
  <w:num w:numId="18" w16cid:durableId="226693414">
    <w:abstractNumId w:val="14"/>
  </w:num>
  <w:num w:numId="19" w16cid:durableId="1543591123">
    <w:abstractNumId w:val="23"/>
  </w:num>
  <w:num w:numId="20" w16cid:durableId="485436945">
    <w:abstractNumId w:val="11"/>
  </w:num>
  <w:num w:numId="21" w16cid:durableId="993527676">
    <w:abstractNumId w:val="17"/>
  </w:num>
  <w:num w:numId="22" w16cid:durableId="113327625">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21685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096577">
    <w:abstractNumId w:val="16"/>
  </w:num>
  <w:num w:numId="25" w16cid:durableId="1909225619">
    <w:abstractNumId w:val="15"/>
  </w:num>
  <w:num w:numId="26" w16cid:durableId="2110004487">
    <w:abstractNumId w:val="30"/>
  </w:num>
  <w:num w:numId="27" w16cid:durableId="438375320">
    <w:abstractNumId w:val="1"/>
  </w:num>
  <w:num w:numId="28" w16cid:durableId="1885410352">
    <w:abstractNumId w:val="2"/>
  </w:num>
  <w:num w:numId="29" w16cid:durableId="301693549">
    <w:abstractNumId w:val="8"/>
  </w:num>
  <w:num w:numId="30" w16cid:durableId="1929344728">
    <w:abstractNumId w:val="6"/>
  </w:num>
  <w:num w:numId="31" w16cid:durableId="408817580">
    <w:abstractNumId w:val="4"/>
  </w:num>
  <w:num w:numId="32" w16cid:durableId="1972045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wMDcxNzc1MTGyMDRU0lEKTi0uzszPAykwMqwFAAIv5zYtAAAA"/>
  </w:docVars>
  <w:rsids>
    <w:rsidRoot w:val="00840D51"/>
    <w:rsid w:val="00007A06"/>
    <w:rsid w:val="00011DB4"/>
    <w:rsid w:val="00015885"/>
    <w:rsid w:val="00017C72"/>
    <w:rsid w:val="00036D5B"/>
    <w:rsid w:val="0004692C"/>
    <w:rsid w:val="00054038"/>
    <w:rsid w:val="00072EF3"/>
    <w:rsid w:val="00076023"/>
    <w:rsid w:val="000E7B4F"/>
    <w:rsid w:val="000F0428"/>
    <w:rsid w:val="0010162C"/>
    <w:rsid w:val="00107592"/>
    <w:rsid w:val="00107886"/>
    <w:rsid w:val="00110E25"/>
    <w:rsid w:val="00146E3C"/>
    <w:rsid w:val="00194607"/>
    <w:rsid w:val="001A0726"/>
    <w:rsid w:val="001B78A4"/>
    <w:rsid w:val="001B7B5D"/>
    <w:rsid w:val="001C1C57"/>
    <w:rsid w:val="001C2F4B"/>
    <w:rsid w:val="001C43CC"/>
    <w:rsid w:val="001C7785"/>
    <w:rsid w:val="001D5D6F"/>
    <w:rsid w:val="001E10E7"/>
    <w:rsid w:val="001F67EA"/>
    <w:rsid w:val="001F7DD9"/>
    <w:rsid w:val="002101F0"/>
    <w:rsid w:val="00216774"/>
    <w:rsid w:val="00233CBC"/>
    <w:rsid w:val="00265BC7"/>
    <w:rsid w:val="00273ED7"/>
    <w:rsid w:val="00296E5C"/>
    <w:rsid w:val="002D103C"/>
    <w:rsid w:val="002E4A30"/>
    <w:rsid w:val="00320240"/>
    <w:rsid w:val="00320DBC"/>
    <w:rsid w:val="003229A5"/>
    <w:rsid w:val="00325D7C"/>
    <w:rsid w:val="00326F79"/>
    <w:rsid w:val="00336493"/>
    <w:rsid w:val="003615D8"/>
    <w:rsid w:val="00361E2C"/>
    <w:rsid w:val="003626E9"/>
    <w:rsid w:val="003758F9"/>
    <w:rsid w:val="003841D9"/>
    <w:rsid w:val="00394A51"/>
    <w:rsid w:val="003A1C09"/>
    <w:rsid w:val="003A589F"/>
    <w:rsid w:val="003B44EC"/>
    <w:rsid w:val="003B5992"/>
    <w:rsid w:val="003D169B"/>
    <w:rsid w:val="004141B5"/>
    <w:rsid w:val="00415CB5"/>
    <w:rsid w:val="0042126F"/>
    <w:rsid w:val="004514A3"/>
    <w:rsid w:val="00456A2D"/>
    <w:rsid w:val="00461810"/>
    <w:rsid w:val="00475766"/>
    <w:rsid w:val="00485CFD"/>
    <w:rsid w:val="00490E7B"/>
    <w:rsid w:val="004A7618"/>
    <w:rsid w:val="004D494D"/>
    <w:rsid w:val="00517BA8"/>
    <w:rsid w:val="00527813"/>
    <w:rsid w:val="00560CFA"/>
    <w:rsid w:val="00566BB2"/>
    <w:rsid w:val="00567F8A"/>
    <w:rsid w:val="005856BF"/>
    <w:rsid w:val="0059070F"/>
    <w:rsid w:val="0059210A"/>
    <w:rsid w:val="005B302E"/>
    <w:rsid w:val="005C419B"/>
    <w:rsid w:val="005C51EB"/>
    <w:rsid w:val="005E296F"/>
    <w:rsid w:val="005E2C69"/>
    <w:rsid w:val="005E3874"/>
    <w:rsid w:val="00603F17"/>
    <w:rsid w:val="006105C0"/>
    <w:rsid w:val="00625D1E"/>
    <w:rsid w:val="006268A7"/>
    <w:rsid w:val="00630D96"/>
    <w:rsid w:val="00632B24"/>
    <w:rsid w:val="00687D99"/>
    <w:rsid w:val="006A0CC4"/>
    <w:rsid w:val="006B7A6A"/>
    <w:rsid w:val="006D4209"/>
    <w:rsid w:val="006E495F"/>
    <w:rsid w:val="006F3715"/>
    <w:rsid w:val="006F3F2C"/>
    <w:rsid w:val="007108A4"/>
    <w:rsid w:val="007352BE"/>
    <w:rsid w:val="00737F2D"/>
    <w:rsid w:val="00746EBB"/>
    <w:rsid w:val="007471B4"/>
    <w:rsid w:val="007A4987"/>
    <w:rsid w:val="007A74B9"/>
    <w:rsid w:val="007C10C4"/>
    <w:rsid w:val="007D0740"/>
    <w:rsid w:val="007D59BD"/>
    <w:rsid w:val="007E79EB"/>
    <w:rsid w:val="007F2D4F"/>
    <w:rsid w:val="007F3F54"/>
    <w:rsid w:val="00806481"/>
    <w:rsid w:val="00810987"/>
    <w:rsid w:val="00817FA6"/>
    <w:rsid w:val="008307D2"/>
    <w:rsid w:val="00840D51"/>
    <w:rsid w:val="00841FB2"/>
    <w:rsid w:val="00843C8A"/>
    <w:rsid w:val="00860699"/>
    <w:rsid w:val="00880133"/>
    <w:rsid w:val="00882750"/>
    <w:rsid w:val="0089227F"/>
    <w:rsid w:val="0089721C"/>
    <w:rsid w:val="008A763F"/>
    <w:rsid w:val="008B19AA"/>
    <w:rsid w:val="008B258A"/>
    <w:rsid w:val="008D087E"/>
    <w:rsid w:val="008D0E92"/>
    <w:rsid w:val="00900B8A"/>
    <w:rsid w:val="00942941"/>
    <w:rsid w:val="00944597"/>
    <w:rsid w:val="00954BF4"/>
    <w:rsid w:val="00956CAB"/>
    <w:rsid w:val="009770CC"/>
    <w:rsid w:val="00982AEC"/>
    <w:rsid w:val="00993FDE"/>
    <w:rsid w:val="009A0C76"/>
    <w:rsid w:val="009A0F59"/>
    <w:rsid w:val="009D6B05"/>
    <w:rsid w:val="009F3149"/>
    <w:rsid w:val="00A13A2F"/>
    <w:rsid w:val="00A45A5F"/>
    <w:rsid w:val="00A46B69"/>
    <w:rsid w:val="00A50AD2"/>
    <w:rsid w:val="00A51CAF"/>
    <w:rsid w:val="00A635C8"/>
    <w:rsid w:val="00A92B41"/>
    <w:rsid w:val="00A9713B"/>
    <w:rsid w:val="00AB23C3"/>
    <w:rsid w:val="00AC3C8D"/>
    <w:rsid w:val="00AD15D7"/>
    <w:rsid w:val="00AE05EE"/>
    <w:rsid w:val="00AE5B4D"/>
    <w:rsid w:val="00AF02FC"/>
    <w:rsid w:val="00AF1DAB"/>
    <w:rsid w:val="00B00ED4"/>
    <w:rsid w:val="00B110E3"/>
    <w:rsid w:val="00B35DDF"/>
    <w:rsid w:val="00B55190"/>
    <w:rsid w:val="00B90AD0"/>
    <w:rsid w:val="00B93605"/>
    <w:rsid w:val="00BA7443"/>
    <w:rsid w:val="00BB1DC6"/>
    <w:rsid w:val="00BC3250"/>
    <w:rsid w:val="00BD3F0B"/>
    <w:rsid w:val="00BE00A1"/>
    <w:rsid w:val="00C064E9"/>
    <w:rsid w:val="00C178F1"/>
    <w:rsid w:val="00C212B0"/>
    <w:rsid w:val="00C4092D"/>
    <w:rsid w:val="00C416A6"/>
    <w:rsid w:val="00C50C9C"/>
    <w:rsid w:val="00C5435C"/>
    <w:rsid w:val="00C95751"/>
    <w:rsid w:val="00CA331F"/>
    <w:rsid w:val="00CB1336"/>
    <w:rsid w:val="00CB2A5B"/>
    <w:rsid w:val="00CD4DB4"/>
    <w:rsid w:val="00CD53C6"/>
    <w:rsid w:val="00CD6E0E"/>
    <w:rsid w:val="00CE38F6"/>
    <w:rsid w:val="00D0201F"/>
    <w:rsid w:val="00D12378"/>
    <w:rsid w:val="00D14D28"/>
    <w:rsid w:val="00D23C8A"/>
    <w:rsid w:val="00D351A6"/>
    <w:rsid w:val="00D3764B"/>
    <w:rsid w:val="00D424E5"/>
    <w:rsid w:val="00D50276"/>
    <w:rsid w:val="00D562B0"/>
    <w:rsid w:val="00D65D4A"/>
    <w:rsid w:val="00D822D9"/>
    <w:rsid w:val="00D84B39"/>
    <w:rsid w:val="00DA1A5D"/>
    <w:rsid w:val="00DA5D48"/>
    <w:rsid w:val="00DA7B5E"/>
    <w:rsid w:val="00DB42BA"/>
    <w:rsid w:val="00DE1A4C"/>
    <w:rsid w:val="00DE6C8E"/>
    <w:rsid w:val="00E12CC7"/>
    <w:rsid w:val="00E27373"/>
    <w:rsid w:val="00E371EE"/>
    <w:rsid w:val="00E539CD"/>
    <w:rsid w:val="00E734AA"/>
    <w:rsid w:val="00E742DD"/>
    <w:rsid w:val="00E77D67"/>
    <w:rsid w:val="00E834C7"/>
    <w:rsid w:val="00E91345"/>
    <w:rsid w:val="00E92A40"/>
    <w:rsid w:val="00EB067B"/>
    <w:rsid w:val="00EC16E8"/>
    <w:rsid w:val="00EC5BD1"/>
    <w:rsid w:val="00EE2016"/>
    <w:rsid w:val="00EF13B3"/>
    <w:rsid w:val="00F322ED"/>
    <w:rsid w:val="00F377B5"/>
    <w:rsid w:val="00F4238C"/>
    <w:rsid w:val="00F457F1"/>
    <w:rsid w:val="00F52621"/>
    <w:rsid w:val="00F645F3"/>
    <w:rsid w:val="00F656BD"/>
    <w:rsid w:val="00F82016"/>
    <w:rsid w:val="00F93126"/>
    <w:rsid w:val="00FA2BF9"/>
    <w:rsid w:val="00FB042E"/>
    <w:rsid w:val="00FB2E37"/>
    <w:rsid w:val="00FE7E6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3A87A"/>
  <w15:chartTrackingRefBased/>
  <w15:docId w15:val="{217DB203-C4B2-40E2-A9FA-668C83A8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0E7"/>
    <w:pPr>
      <w:spacing w:after="120" w:line="240" w:lineRule="auto"/>
      <w:jc w:val="both"/>
    </w:pPr>
    <w:rPr>
      <w:rFonts w:ascii="Calibri" w:hAnsi="Calibri" w:cs="Times New Roman"/>
      <w:noProof/>
      <w:kern w:val="0"/>
      <w:sz w:val="20"/>
      <w:szCs w:val="24"/>
      <w:lang w:val="en-GB"/>
      <w14:ligatures w14:val="none"/>
    </w:rPr>
  </w:style>
  <w:style w:type="paragraph" w:styleId="Heading1">
    <w:name w:val="heading 1"/>
    <w:aliases w:val="Section"/>
    <w:basedOn w:val="Normal"/>
    <w:next w:val="Normal"/>
    <w:link w:val="Heading1Char"/>
    <w:uiPriority w:val="9"/>
    <w:qFormat/>
    <w:rsid w:val="001E10E7"/>
    <w:pPr>
      <w:numPr>
        <w:numId w:val="30"/>
      </w:numPr>
      <w:spacing w:before="120"/>
      <w:outlineLvl w:val="0"/>
    </w:pPr>
    <w:rPr>
      <w:rFonts w:eastAsia="Times New Roman"/>
      <w:b/>
      <w:sz w:val="24"/>
      <w:lang w:eastAsia="en-MY"/>
    </w:rPr>
  </w:style>
  <w:style w:type="paragraph" w:styleId="Heading2">
    <w:name w:val="heading 2"/>
    <w:basedOn w:val="Heading1"/>
    <w:next w:val="Normal"/>
    <w:link w:val="Heading2Char"/>
    <w:uiPriority w:val="9"/>
    <w:unhideWhenUsed/>
    <w:qFormat/>
    <w:rsid w:val="001E10E7"/>
    <w:pPr>
      <w:numPr>
        <w:ilvl w:val="1"/>
      </w:numPr>
      <w:outlineLvl w:val="1"/>
    </w:pPr>
    <w:rPr>
      <w:sz w:val="20"/>
      <w:lang w:val="en-MY"/>
    </w:rPr>
  </w:style>
  <w:style w:type="paragraph" w:styleId="Heading3">
    <w:name w:val="heading 3"/>
    <w:basedOn w:val="Heading2"/>
    <w:next w:val="Normal"/>
    <w:link w:val="Heading3Char"/>
    <w:uiPriority w:val="9"/>
    <w:unhideWhenUsed/>
    <w:qFormat/>
    <w:rsid w:val="001E10E7"/>
    <w:pPr>
      <w:keepNext/>
      <w:numPr>
        <w:ilvl w:val="2"/>
      </w:numPr>
      <w:outlineLvl w:val="2"/>
    </w:pPr>
    <w:rPr>
      <w:rFonts w:eastAsia="Calibri" w:cs="Arial"/>
      <w:b w:val="0"/>
      <w:bCs/>
      <w:i/>
      <w:szCs w:val="26"/>
    </w:rPr>
  </w:style>
  <w:style w:type="paragraph" w:styleId="Heading4">
    <w:name w:val="heading 4"/>
    <w:basedOn w:val="Normal"/>
    <w:next w:val="Normal"/>
    <w:link w:val="Heading4Char"/>
    <w:uiPriority w:val="9"/>
    <w:unhideWhenUsed/>
    <w:rsid w:val="001E10E7"/>
    <w:pPr>
      <w:keepNext/>
      <w:keepLines/>
      <w:numPr>
        <w:numId w:val="26"/>
      </w:numPr>
      <w:spacing w:before="200"/>
      <w:ind w:left="850" w:hanging="357"/>
      <w:outlineLvl w:val="3"/>
    </w:pPr>
    <w:rPr>
      <w:rFonts w:asciiTheme="minorHAnsi" w:eastAsiaTheme="majorEastAsia" w:hAnsiTheme="minorHAnsi" w:cstheme="majorBidi"/>
      <w:bCs/>
      <w:iCs/>
    </w:rPr>
  </w:style>
  <w:style w:type="paragraph" w:styleId="Heading5">
    <w:name w:val="heading 5"/>
    <w:basedOn w:val="Normal"/>
    <w:next w:val="Normal"/>
    <w:link w:val="Heading5Char"/>
    <w:uiPriority w:val="9"/>
    <w:unhideWhenUsed/>
    <w:rsid w:val="001E10E7"/>
    <w:pPr>
      <w:keepNext/>
      <w:keepLines/>
      <w:numPr>
        <w:numId w:val="25"/>
      </w:numPr>
      <w:spacing w:before="200"/>
      <w:ind w:left="850" w:hanging="357"/>
      <w:outlineLvl w:val="4"/>
    </w:pPr>
    <w:rPr>
      <w:rFonts w:asciiTheme="minorHAnsi" w:eastAsiaTheme="majorEastAsia" w:hAnsiTheme="minorHAnsi" w:cstheme="majorBidi"/>
    </w:rPr>
  </w:style>
  <w:style w:type="paragraph" w:styleId="Heading6">
    <w:name w:val="heading 6"/>
    <w:basedOn w:val="Normal"/>
    <w:next w:val="Normal"/>
    <w:link w:val="Heading6Char"/>
    <w:uiPriority w:val="9"/>
    <w:unhideWhenUsed/>
    <w:rsid w:val="001E10E7"/>
    <w:pPr>
      <w:keepNext/>
      <w:keepLines/>
      <w:numPr>
        <w:ilvl w:val="5"/>
        <w:numId w:val="24"/>
      </w:numPr>
      <w:spacing w:before="20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unhideWhenUsed/>
    <w:rsid w:val="001E10E7"/>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1E10E7"/>
    <w:pPr>
      <w:keepNext/>
      <w:keepLines/>
      <w:numPr>
        <w:ilvl w:val="7"/>
        <w:numId w:val="2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1E10E7"/>
    <w:pPr>
      <w:keepNext/>
      <w:keepLines/>
      <w:numPr>
        <w:ilvl w:val="8"/>
        <w:numId w:val="2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rsid w:val="001E10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10E7"/>
  </w:style>
  <w:style w:type="character" w:customStyle="1" w:styleId="Heading1Char">
    <w:name w:val="Heading 1 Char"/>
    <w:aliases w:val="Section Char"/>
    <w:basedOn w:val="DefaultParagraphFont"/>
    <w:link w:val="Heading1"/>
    <w:uiPriority w:val="9"/>
    <w:rsid w:val="001E10E7"/>
    <w:rPr>
      <w:rFonts w:ascii="Calibri" w:eastAsia="Times New Roman" w:hAnsi="Calibri" w:cs="Times New Roman"/>
      <w:b/>
      <w:noProof/>
      <w:kern w:val="0"/>
      <w:sz w:val="24"/>
      <w:szCs w:val="24"/>
      <w:lang w:val="en-GB" w:eastAsia="en-MY"/>
      <w14:ligatures w14:val="none"/>
    </w:rPr>
  </w:style>
  <w:style w:type="character" w:customStyle="1" w:styleId="Heading2Char">
    <w:name w:val="Heading 2 Char"/>
    <w:basedOn w:val="DefaultParagraphFont"/>
    <w:link w:val="Heading2"/>
    <w:uiPriority w:val="9"/>
    <w:rsid w:val="001E10E7"/>
    <w:rPr>
      <w:rFonts w:ascii="Calibri" w:eastAsia="Times New Roman" w:hAnsi="Calibri" w:cs="Times New Roman"/>
      <w:b/>
      <w:noProof/>
      <w:kern w:val="0"/>
      <w:sz w:val="20"/>
      <w:szCs w:val="24"/>
      <w:lang w:eastAsia="en-MY"/>
      <w14:ligatures w14:val="none"/>
    </w:rPr>
  </w:style>
  <w:style w:type="character" w:customStyle="1" w:styleId="Heading3Char">
    <w:name w:val="Heading 3 Char"/>
    <w:basedOn w:val="DefaultParagraphFont"/>
    <w:link w:val="Heading3"/>
    <w:uiPriority w:val="9"/>
    <w:rsid w:val="001E10E7"/>
    <w:rPr>
      <w:rFonts w:ascii="Calibri" w:eastAsia="Calibri" w:hAnsi="Calibri" w:cs="Arial"/>
      <w:bCs/>
      <w:i/>
      <w:noProof/>
      <w:kern w:val="0"/>
      <w:sz w:val="20"/>
      <w:szCs w:val="26"/>
      <w:lang w:eastAsia="en-MY"/>
      <w14:ligatures w14:val="none"/>
    </w:rPr>
  </w:style>
  <w:style w:type="character" w:customStyle="1" w:styleId="Heading4Char">
    <w:name w:val="Heading 4 Char"/>
    <w:basedOn w:val="DefaultParagraphFont"/>
    <w:link w:val="Heading4"/>
    <w:uiPriority w:val="9"/>
    <w:rsid w:val="001E10E7"/>
    <w:rPr>
      <w:rFonts w:eastAsiaTheme="majorEastAsia" w:cstheme="majorBidi"/>
      <w:bCs/>
      <w:iCs/>
      <w:noProof/>
      <w:kern w:val="0"/>
      <w:sz w:val="20"/>
      <w:szCs w:val="24"/>
      <w:lang w:val="en-GB"/>
      <w14:ligatures w14:val="none"/>
    </w:rPr>
  </w:style>
  <w:style w:type="character" w:customStyle="1" w:styleId="Heading5Char">
    <w:name w:val="Heading 5 Char"/>
    <w:basedOn w:val="DefaultParagraphFont"/>
    <w:link w:val="Heading5"/>
    <w:uiPriority w:val="9"/>
    <w:rsid w:val="001E10E7"/>
    <w:rPr>
      <w:rFonts w:eastAsiaTheme="majorEastAsia" w:cstheme="majorBidi"/>
      <w:noProof/>
      <w:kern w:val="0"/>
      <w:sz w:val="20"/>
      <w:szCs w:val="24"/>
      <w:lang w:val="en-GB"/>
      <w14:ligatures w14:val="none"/>
    </w:rPr>
  </w:style>
  <w:style w:type="character" w:customStyle="1" w:styleId="Heading6Char">
    <w:name w:val="Heading 6 Char"/>
    <w:basedOn w:val="DefaultParagraphFont"/>
    <w:link w:val="Heading6"/>
    <w:uiPriority w:val="9"/>
    <w:rsid w:val="001E10E7"/>
    <w:rPr>
      <w:rFonts w:asciiTheme="majorHAnsi" w:eastAsiaTheme="majorEastAsia" w:hAnsiTheme="majorHAnsi" w:cstheme="majorBidi"/>
      <w:i/>
      <w:iCs/>
      <w:noProof/>
      <w:color w:val="0A2F40" w:themeColor="accent1" w:themeShade="7F"/>
      <w:kern w:val="0"/>
      <w:sz w:val="20"/>
      <w:szCs w:val="24"/>
      <w:lang w:val="en-GB"/>
      <w14:ligatures w14:val="none"/>
    </w:rPr>
  </w:style>
  <w:style w:type="character" w:customStyle="1" w:styleId="Heading7Char">
    <w:name w:val="Heading 7 Char"/>
    <w:basedOn w:val="DefaultParagraphFont"/>
    <w:link w:val="Heading7"/>
    <w:uiPriority w:val="9"/>
    <w:rsid w:val="001E10E7"/>
    <w:rPr>
      <w:rFonts w:asciiTheme="majorHAnsi" w:eastAsiaTheme="majorEastAsia" w:hAnsiTheme="majorHAnsi" w:cstheme="majorBidi"/>
      <w:i/>
      <w:iCs/>
      <w:noProof/>
      <w:color w:val="404040" w:themeColor="text1" w:themeTint="BF"/>
      <w:kern w:val="0"/>
      <w:sz w:val="20"/>
      <w:szCs w:val="24"/>
      <w:lang w:val="en-GB"/>
      <w14:ligatures w14:val="none"/>
    </w:rPr>
  </w:style>
  <w:style w:type="character" w:customStyle="1" w:styleId="Heading8Char">
    <w:name w:val="Heading 8 Char"/>
    <w:basedOn w:val="DefaultParagraphFont"/>
    <w:link w:val="Heading8"/>
    <w:uiPriority w:val="9"/>
    <w:rsid w:val="001E10E7"/>
    <w:rPr>
      <w:rFonts w:asciiTheme="majorHAnsi" w:eastAsiaTheme="majorEastAsia" w:hAnsiTheme="majorHAnsi" w:cstheme="majorBidi"/>
      <w:noProof/>
      <w:color w:val="404040" w:themeColor="text1" w:themeTint="BF"/>
      <w:kern w:val="0"/>
      <w:sz w:val="20"/>
      <w:szCs w:val="20"/>
      <w:lang w:val="en-GB"/>
      <w14:ligatures w14:val="none"/>
    </w:rPr>
  </w:style>
  <w:style w:type="character" w:customStyle="1" w:styleId="Heading9Char">
    <w:name w:val="Heading 9 Char"/>
    <w:basedOn w:val="DefaultParagraphFont"/>
    <w:link w:val="Heading9"/>
    <w:uiPriority w:val="9"/>
    <w:rsid w:val="001E10E7"/>
    <w:rPr>
      <w:rFonts w:asciiTheme="majorHAnsi" w:eastAsiaTheme="majorEastAsia" w:hAnsiTheme="majorHAnsi" w:cstheme="majorBidi"/>
      <w:i/>
      <w:iCs/>
      <w:noProof/>
      <w:color w:val="404040" w:themeColor="text1" w:themeTint="BF"/>
      <w:kern w:val="0"/>
      <w:sz w:val="20"/>
      <w:szCs w:val="20"/>
      <w:lang w:val="en-GB"/>
      <w14:ligatures w14:val="none"/>
    </w:rPr>
  </w:style>
  <w:style w:type="paragraph" w:styleId="Title">
    <w:name w:val="Title"/>
    <w:next w:val="Normal"/>
    <w:link w:val="TitleChar"/>
    <w:uiPriority w:val="10"/>
    <w:qFormat/>
    <w:rsid w:val="001E10E7"/>
    <w:pPr>
      <w:spacing w:after="120" w:line="240" w:lineRule="auto"/>
    </w:pPr>
    <w:rPr>
      <w:rFonts w:ascii="Calibri" w:eastAsia="Calibri" w:hAnsi="Calibri" w:cs="Times New Roman"/>
      <w:b/>
      <w:noProof/>
      <w:kern w:val="0"/>
      <w:sz w:val="32"/>
      <w:lang w:val="en-US"/>
      <w14:ligatures w14:val="none"/>
    </w:rPr>
  </w:style>
  <w:style w:type="character" w:customStyle="1" w:styleId="TitleChar">
    <w:name w:val="Title Char"/>
    <w:basedOn w:val="DefaultParagraphFont"/>
    <w:link w:val="Title"/>
    <w:uiPriority w:val="10"/>
    <w:rsid w:val="001E10E7"/>
    <w:rPr>
      <w:rFonts w:ascii="Calibri" w:eastAsia="Calibri" w:hAnsi="Calibri" w:cs="Times New Roman"/>
      <w:b/>
      <w:noProof/>
      <w:kern w:val="0"/>
      <w:sz w:val="32"/>
      <w:lang w:val="en-US"/>
      <w14:ligatures w14:val="none"/>
    </w:rPr>
  </w:style>
  <w:style w:type="paragraph" w:styleId="Subtitle">
    <w:name w:val="Subtitle"/>
    <w:basedOn w:val="Normal"/>
    <w:next w:val="Normal"/>
    <w:link w:val="SubtitleChar"/>
    <w:uiPriority w:val="11"/>
    <w:qFormat/>
    <w:rsid w:val="0084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0E7"/>
    <w:pPr>
      <w:ind w:left="340" w:right="340"/>
    </w:pPr>
    <w:rPr>
      <w:i/>
      <w:iCs/>
      <w:color w:val="000000" w:themeColor="text1"/>
    </w:rPr>
  </w:style>
  <w:style w:type="character" w:customStyle="1" w:styleId="QuoteChar">
    <w:name w:val="Quote Char"/>
    <w:basedOn w:val="DefaultParagraphFont"/>
    <w:link w:val="Quote"/>
    <w:uiPriority w:val="29"/>
    <w:rsid w:val="001E10E7"/>
    <w:rPr>
      <w:rFonts w:ascii="Calibri" w:hAnsi="Calibri" w:cs="Times New Roman"/>
      <w:i/>
      <w:iCs/>
      <w:noProof/>
      <w:color w:val="000000" w:themeColor="text1"/>
      <w:kern w:val="0"/>
      <w:sz w:val="20"/>
      <w:szCs w:val="24"/>
      <w:lang w:val="en-GB"/>
      <w14:ligatures w14:val="none"/>
    </w:rPr>
  </w:style>
  <w:style w:type="paragraph" w:styleId="ListParagraph">
    <w:name w:val="List Paragraph"/>
    <w:basedOn w:val="Normal"/>
    <w:uiPriority w:val="34"/>
    <w:rsid w:val="001E10E7"/>
    <w:pPr>
      <w:ind w:left="720"/>
      <w:contextualSpacing/>
    </w:pPr>
  </w:style>
  <w:style w:type="character" w:styleId="IntenseEmphasis">
    <w:name w:val="Intense Emphasis"/>
    <w:basedOn w:val="DefaultParagraphFont"/>
    <w:uiPriority w:val="21"/>
    <w:qFormat/>
    <w:rsid w:val="00840D51"/>
    <w:rPr>
      <w:i/>
      <w:iCs/>
      <w:color w:val="0F4761" w:themeColor="accent1" w:themeShade="BF"/>
    </w:rPr>
  </w:style>
  <w:style w:type="paragraph" w:styleId="IntenseQuote">
    <w:name w:val="Intense Quote"/>
    <w:basedOn w:val="Normal"/>
    <w:next w:val="Normal"/>
    <w:link w:val="IntenseQuoteChar"/>
    <w:uiPriority w:val="30"/>
    <w:qFormat/>
    <w:rsid w:val="00840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D51"/>
    <w:rPr>
      <w:i/>
      <w:iCs/>
      <w:color w:val="0F4761" w:themeColor="accent1" w:themeShade="BF"/>
    </w:rPr>
  </w:style>
  <w:style w:type="character" w:styleId="IntenseReference">
    <w:name w:val="Intense Reference"/>
    <w:basedOn w:val="DefaultParagraphFont"/>
    <w:uiPriority w:val="32"/>
    <w:qFormat/>
    <w:rsid w:val="00840D51"/>
    <w:rPr>
      <w:b/>
      <w:bCs/>
      <w:smallCaps/>
      <w:color w:val="0F4761" w:themeColor="accent1" w:themeShade="BF"/>
      <w:spacing w:val="5"/>
    </w:rPr>
  </w:style>
  <w:style w:type="paragraph" w:customStyle="1" w:styleId="Text">
    <w:name w:val="Text"/>
    <w:basedOn w:val="Normal"/>
    <w:rsid w:val="00840D51"/>
    <w:pPr>
      <w:tabs>
        <w:tab w:val="right" w:pos="7200"/>
      </w:tabs>
    </w:pPr>
  </w:style>
  <w:style w:type="paragraph" w:styleId="Caption">
    <w:name w:val="caption"/>
    <w:aliases w:val="TF,Caption Char Char Char"/>
    <w:basedOn w:val="Normal"/>
    <w:next w:val="Normal"/>
    <w:link w:val="CaptionChar"/>
    <w:uiPriority w:val="35"/>
    <w:unhideWhenUsed/>
    <w:rsid w:val="001E10E7"/>
    <w:rPr>
      <w:b/>
      <w:bCs/>
      <w:color w:val="156082" w:themeColor="accent1"/>
      <w:sz w:val="18"/>
      <w:szCs w:val="18"/>
    </w:rPr>
  </w:style>
  <w:style w:type="paragraph" w:styleId="FootnoteText">
    <w:name w:val="footnote text"/>
    <w:basedOn w:val="Normal"/>
    <w:link w:val="FootnoteTextChar"/>
    <w:rsid w:val="001E10E7"/>
    <w:pPr>
      <w:tabs>
        <w:tab w:val="left" w:pos="170"/>
      </w:tabs>
      <w:ind w:left="170" w:hanging="170"/>
    </w:pPr>
    <w:rPr>
      <w:sz w:val="18"/>
    </w:rPr>
  </w:style>
  <w:style w:type="character" w:customStyle="1" w:styleId="FootnoteTextChar">
    <w:name w:val="Footnote Text Char"/>
    <w:link w:val="FootnoteText"/>
    <w:rsid w:val="001E10E7"/>
    <w:rPr>
      <w:rFonts w:ascii="Calibri" w:hAnsi="Calibri" w:cs="Times New Roman"/>
      <w:noProof/>
      <w:kern w:val="0"/>
      <w:sz w:val="18"/>
      <w:szCs w:val="24"/>
      <w:lang w:val="en-GB"/>
      <w14:ligatures w14:val="none"/>
    </w:rPr>
  </w:style>
  <w:style w:type="character" w:styleId="FootnoteReference">
    <w:name w:val="footnote reference"/>
    <w:rsid w:val="001E10E7"/>
    <w:rPr>
      <w:position w:val="6"/>
      <w:sz w:val="12"/>
      <w:vertAlign w:val="baseline"/>
    </w:rPr>
  </w:style>
  <w:style w:type="paragraph" w:styleId="NormalWeb">
    <w:name w:val="Normal (Web)"/>
    <w:uiPriority w:val="99"/>
    <w:rsid w:val="001E10E7"/>
    <w:pPr>
      <w:spacing w:before="100" w:beforeAutospacing="1" w:after="100" w:afterAutospacing="1" w:line="240" w:lineRule="auto"/>
      <w:jc w:val="both"/>
    </w:pPr>
    <w:rPr>
      <w:rFonts w:ascii="Calibri" w:eastAsia="PMingLiU" w:hAnsi="Calibri" w:cs="Times New Roman"/>
      <w:color w:val="000000"/>
      <w:kern w:val="0"/>
      <w:sz w:val="24"/>
      <w:szCs w:val="24"/>
      <w:lang w:val="en-US"/>
      <w14:ligatures w14:val="none"/>
    </w:rPr>
  </w:style>
  <w:style w:type="character" w:styleId="Emphasis">
    <w:name w:val="Emphasis"/>
    <w:rsid w:val="001E10E7"/>
    <w:rPr>
      <w:i/>
    </w:rPr>
  </w:style>
  <w:style w:type="character" w:styleId="Hyperlink">
    <w:name w:val="Hyperlink"/>
    <w:basedOn w:val="DefaultParagraphFont"/>
    <w:uiPriority w:val="99"/>
    <w:rsid w:val="001E10E7"/>
    <w:rPr>
      <w:rFonts w:cs="Times New Roman"/>
      <w:color w:val="0000FF"/>
      <w:u w:val="single"/>
    </w:rPr>
  </w:style>
  <w:style w:type="table" w:styleId="TableGrid">
    <w:name w:val="Table Grid"/>
    <w:basedOn w:val="TableNormal"/>
    <w:uiPriority w:val="39"/>
    <w:rsid w:val="001E10E7"/>
    <w:pPr>
      <w:spacing w:after="0" w:line="240" w:lineRule="auto"/>
      <w:jc w:val="both"/>
    </w:pPr>
    <w:rPr>
      <w:rFonts w:ascii="Cambria" w:eastAsia="MS Mincho" w:hAnsi="Cambria" w:cs="Arial"/>
      <w:kern w:val="0"/>
      <w:sz w:val="24"/>
      <w:szCs w:val="24"/>
      <w:lang w:val="de-DE"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10E7"/>
    <w:pPr>
      <w:spacing w:after="0" w:line="240" w:lineRule="auto"/>
      <w:jc w:val="both"/>
    </w:pPr>
    <w:rPr>
      <w:rFonts w:ascii="Calibri" w:eastAsia="PMingLiU" w:hAnsi="Calibri" w:cs="Times New Roman"/>
      <w:kern w:val="0"/>
      <w:sz w:val="20"/>
      <w:szCs w:val="20"/>
      <w:lang w:val="en-US"/>
      <w14:ligatures w14:val="none"/>
    </w:rPr>
  </w:style>
  <w:style w:type="paragraph" w:styleId="Bibliography">
    <w:name w:val="Bibliography"/>
    <w:basedOn w:val="Normal"/>
    <w:next w:val="Normal"/>
    <w:uiPriority w:val="37"/>
    <w:unhideWhenUsed/>
    <w:rsid w:val="00EE2016"/>
    <w:pPr>
      <w:spacing w:line="480" w:lineRule="exact"/>
      <w:ind w:left="720" w:hanging="720"/>
    </w:pPr>
  </w:style>
  <w:style w:type="character" w:styleId="Strong">
    <w:name w:val="Strong"/>
    <w:uiPriority w:val="22"/>
    <w:rsid w:val="001E10E7"/>
    <w:rPr>
      <w:b/>
    </w:rPr>
  </w:style>
  <w:style w:type="character" w:styleId="UnresolvedMention">
    <w:name w:val="Unresolved Mention"/>
    <w:uiPriority w:val="99"/>
    <w:semiHidden/>
    <w:unhideWhenUsed/>
    <w:rsid w:val="001E10E7"/>
    <w:rPr>
      <w:color w:val="605E5C"/>
      <w:shd w:val="clear" w:color="auto" w:fill="E1DFDD"/>
    </w:rPr>
  </w:style>
  <w:style w:type="paragraph" w:styleId="Header">
    <w:name w:val="header"/>
    <w:aliases w:val="0_Header,h"/>
    <w:basedOn w:val="Normal"/>
    <w:link w:val="HeaderChar"/>
    <w:uiPriority w:val="99"/>
    <w:unhideWhenUsed/>
    <w:rsid w:val="001E10E7"/>
    <w:pPr>
      <w:tabs>
        <w:tab w:val="center" w:pos="4513"/>
        <w:tab w:val="right" w:pos="9026"/>
      </w:tabs>
    </w:pPr>
  </w:style>
  <w:style w:type="character" w:customStyle="1" w:styleId="HeaderChar">
    <w:name w:val="Header Char"/>
    <w:aliases w:val="0_Header Char,h Char"/>
    <w:basedOn w:val="DefaultParagraphFont"/>
    <w:link w:val="Header"/>
    <w:uiPriority w:val="99"/>
    <w:rsid w:val="001E10E7"/>
    <w:rPr>
      <w:rFonts w:ascii="Calibri" w:hAnsi="Calibri" w:cs="Times New Roman"/>
      <w:noProof/>
      <w:kern w:val="0"/>
      <w:sz w:val="20"/>
      <w:szCs w:val="24"/>
      <w:lang w:val="en-GB"/>
      <w14:ligatures w14:val="none"/>
    </w:rPr>
  </w:style>
  <w:style w:type="paragraph" w:styleId="Footer">
    <w:name w:val="footer"/>
    <w:basedOn w:val="Normal"/>
    <w:link w:val="FooterChar"/>
    <w:uiPriority w:val="99"/>
    <w:unhideWhenUsed/>
    <w:rsid w:val="001E10E7"/>
    <w:pPr>
      <w:tabs>
        <w:tab w:val="center" w:pos="4513"/>
        <w:tab w:val="right" w:pos="9026"/>
      </w:tabs>
    </w:pPr>
  </w:style>
  <w:style w:type="character" w:customStyle="1" w:styleId="FooterChar">
    <w:name w:val="Footer Char"/>
    <w:basedOn w:val="DefaultParagraphFont"/>
    <w:link w:val="Footer"/>
    <w:uiPriority w:val="99"/>
    <w:rsid w:val="001E10E7"/>
    <w:rPr>
      <w:rFonts w:ascii="Calibri" w:hAnsi="Calibri" w:cs="Times New Roman"/>
      <w:noProof/>
      <w:kern w:val="0"/>
      <w:sz w:val="20"/>
      <w:szCs w:val="24"/>
      <w:lang w:val="en-GB"/>
      <w14:ligatures w14:val="none"/>
    </w:rPr>
  </w:style>
  <w:style w:type="character" w:styleId="PageNumber">
    <w:name w:val="page number"/>
    <w:basedOn w:val="DefaultParagraphFont"/>
    <w:rsid w:val="001E10E7"/>
  </w:style>
  <w:style w:type="paragraph" w:customStyle="1" w:styleId="Title1">
    <w:name w:val="Title1"/>
    <w:basedOn w:val="Normal"/>
    <w:next w:val="Normal"/>
    <w:rsid w:val="001E10E7"/>
    <w:pPr>
      <w:keepNext/>
      <w:keepLines/>
      <w:pageBreakBefore/>
      <w:tabs>
        <w:tab w:val="left" w:pos="284"/>
      </w:tabs>
      <w:suppressAutoHyphens/>
      <w:spacing w:after="460" w:line="348" w:lineRule="exact"/>
      <w:jc w:val="center"/>
    </w:pPr>
    <w:rPr>
      <w:rFonts w:eastAsia="Calibri"/>
      <w:b/>
      <w:sz w:val="28"/>
      <w:szCs w:val="22"/>
      <w:lang w:val="en-US"/>
    </w:rPr>
  </w:style>
  <w:style w:type="paragraph" w:customStyle="1" w:styleId="author">
    <w:name w:val="author"/>
    <w:basedOn w:val="Normal"/>
    <w:next w:val="authorinfo"/>
    <w:rsid w:val="001E10E7"/>
    <w:pPr>
      <w:spacing w:after="220"/>
      <w:jc w:val="center"/>
    </w:pPr>
  </w:style>
  <w:style w:type="paragraph" w:customStyle="1" w:styleId="authorinfo">
    <w:name w:val="authorinfo"/>
    <w:basedOn w:val="Normal"/>
    <w:next w:val="email"/>
    <w:rsid w:val="001E10E7"/>
    <w:pPr>
      <w:jc w:val="center"/>
    </w:pPr>
    <w:rPr>
      <w:sz w:val="18"/>
    </w:rPr>
  </w:style>
  <w:style w:type="paragraph" w:customStyle="1" w:styleId="email">
    <w:name w:val="email"/>
    <w:basedOn w:val="Normal"/>
    <w:next w:val="abstract"/>
    <w:rsid w:val="001E10E7"/>
    <w:pPr>
      <w:jc w:val="center"/>
    </w:pPr>
    <w:rPr>
      <w:sz w:val="18"/>
    </w:rPr>
  </w:style>
  <w:style w:type="paragraph" w:customStyle="1" w:styleId="heading10">
    <w:name w:val="heading1"/>
    <w:basedOn w:val="Normal"/>
    <w:next w:val="p1a"/>
    <w:rsid w:val="001E10E7"/>
    <w:pPr>
      <w:keepNext/>
      <w:keepLines/>
      <w:tabs>
        <w:tab w:val="left" w:pos="454"/>
      </w:tabs>
      <w:suppressAutoHyphens/>
      <w:spacing w:before="520" w:after="280"/>
    </w:pPr>
    <w:rPr>
      <w:b/>
      <w:sz w:val="24"/>
    </w:rPr>
  </w:style>
  <w:style w:type="paragraph" w:customStyle="1" w:styleId="heading20">
    <w:name w:val="heading2"/>
    <w:basedOn w:val="Normal"/>
    <w:next w:val="p1a"/>
    <w:rsid w:val="001E10E7"/>
    <w:pPr>
      <w:keepNext/>
      <w:keepLines/>
      <w:tabs>
        <w:tab w:val="left" w:pos="510"/>
      </w:tabs>
      <w:suppressAutoHyphens/>
      <w:spacing w:before="440" w:after="220"/>
    </w:pPr>
    <w:rPr>
      <w:b/>
    </w:rPr>
  </w:style>
  <w:style w:type="paragraph" w:customStyle="1" w:styleId="heading30">
    <w:name w:val="heading3"/>
    <w:basedOn w:val="Normal"/>
    <w:next w:val="p1a"/>
    <w:rsid w:val="001E10E7"/>
    <w:pPr>
      <w:keepNext/>
      <w:keepLines/>
      <w:tabs>
        <w:tab w:val="left" w:pos="284"/>
      </w:tabs>
      <w:suppressAutoHyphens/>
      <w:spacing w:before="320"/>
    </w:pPr>
    <w:rPr>
      <w:b/>
    </w:rPr>
  </w:style>
  <w:style w:type="paragraph" w:customStyle="1" w:styleId="equation">
    <w:name w:val="equation"/>
    <w:basedOn w:val="Normal"/>
    <w:next w:val="Normal"/>
    <w:rsid w:val="001E10E7"/>
    <w:pPr>
      <w:tabs>
        <w:tab w:val="left" w:pos="6237"/>
      </w:tabs>
      <w:spacing w:before="120"/>
      <w:ind w:left="227"/>
      <w:jc w:val="center"/>
    </w:pPr>
  </w:style>
  <w:style w:type="paragraph" w:customStyle="1" w:styleId="figlegend">
    <w:name w:val="figlegend"/>
    <w:basedOn w:val="Normal"/>
    <w:next w:val="Normal"/>
    <w:rsid w:val="001E10E7"/>
    <w:pPr>
      <w:keepNext/>
      <w:keepLines/>
      <w:spacing w:before="120" w:after="240"/>
    </w:pPr>
    <w:rPr>
      <w:sz w:val="18"/>
    </w:rPr>
  </w:style>
  <w:style w:type="paragraph" w:customStyle="1" w:styleId="tablelegend">
    <w:name w:val="tablelegend"/>
    <w:basedOn w:val="Normal"/>
    <w:next w:val="Normal"/>
    <w:rsid w:val="001E10E7"/>
    <w:pPr>
      <w:keepNext/>
      <w:keepLines/>
      <w:spacing w:before="240"/>
    </w:pPr>
    <w:rPr>
      <w:sz w:val="18"/>
      <w:lang w:val="de-DE"/>
    </w:rPr>
  </w:style>
  <w:style w:type="paragraph" w:customStyle="1" w:styleId="abstract">
    <w:name w:val="abstract"/>
    <w:basedOn w:val="p1a"/>
    <w:next w:val="heading10"/>
    <w:rsid w:val="001E10E7"/>
    <w:pPr>
      <w:spacing w:before="600"/>
      <w:ind w:left="567" w:right="567"/>
    </w:pPr>
    <w:rPr>
      <w:sz w:val="18"/>
    </w:rPr>
  </w:style>
  <w:style w:type="paragraph" w:customStyle="1" w:styleId="p1a">
    <w:name w:val="p1a"/>
    <w:basedOn w:val="Normal"/>
    <w:next w:val="Normal"/>
    <w:rsid w:val="001E10E7"/>
  </w:style>
  <w:style w:type="paragraph" w:customStyle="1" w:styleId="reference">
    <w:name w:val="reference"/>
    <w:basedOn w:val="Normal"/>
    <w:rsid w:val="001E10E7"/>
    <w:pPr>
      <w:ind w:left="227" w:hanging="227"/>
    </w:pPr>
    <w:rPr>
      <w:sz w:val="18"/>
    </w:rPr>
  </w:style>
  <w:style w:type="paragraph" w:customStyle="1" w:styleId="Runninghead-left">
    <w:name w:val="Running head - left"/>
    <w:basedOn w:val="Normal"/>
    <w:rsid w:val="001E10E7"/>
    <w:pPr>
      <w:tabs>
        <w:tab w:val="left" w:pos="680"/>
        <w:tab w:val="right" w:pos="6237"/>
        <w:tab w:val="right" w:pos="6917"/>
      </w:tabs>
      <w:spacing w:after="240" w:line="240" w:lineRule="exact"/>
      <w:jc w:val="left"/>
    </w:pPr>
    <w:rPr>
      <w:sz w:val="18"/>
    </w:rPr>
  </w:style>
  <w:style w:type="paragraph" w:customStyle="1" w:styleId="Runninghead-right">
    <w:name w:val="Running head - right"/>
    <w:basedOn w:val="Runninghead-left"/>
    <w:rsid w:val="001E10E7"/>
    <w:pPr>
      <w:jc w:val="right"/>
    </w:pPr>
  </w:style>
  <w:style w:type="paragraph" w:customStyle="1" w:styleId="BulletItem">
    <w:name w:val="Bullet Item"/>
    <w:basedOn w:val="Item"/>
    <w:rsid w:val="001E10E7"/>
  </w:style>
  <w:style w:type="paragraph" w:customStyle="1" w:styleId="Item">
    <w:name w:val="Item"/>
    <w:basedOn w:val="Normal"/>
    <w:next w:val="Normal"/>
    <w:rsid w:val="001E10E7"/>
    <w:pPr>
      <w:tabs>
        <w:tab w:val="left" w:pos="227"/>
        <w:tab w:val="left" w:pos="454"/>
      </w:tabs>
      <w:ind w:left="227" w:hanging="227"/>
    </w:pPr>
  </w:style>
  <w:style w:type="paragraph" w:customStyle="1" w:styleId="NumberedItem">
    <w:name w:val="Numbered Item"/>
    <w:basedOn w:val="Item"/>
    <w:rsid w:val="001E10E7"/>
  </w:style>
  <w:style w:type="paragraph" w:customStyle="1" w:styleId="programcode">
    <w:name w:val="programcode"/>
    <w:basedOn w:val="Normal"/>
    <w:rsid w:val="001E10E7"/>
    <w:pPr>
      <w:tabs>
        <w:tab w:val="left" w:pos="1361"/>
        <w:tab w:val="left" w:pos="1531"/>
        <w:tab w:val="left" w:pos="1701"/>
        <w:tab w:val="left" w:pos="1871"/>
        <w:tab w:val="left" w:pos="2041"/>
        <w:tab w:val="left" w:pos="2211"/>
        <w:tab w:val="left" w:pos="2381"/>
        <w:tab w:val="left" w:pos="2552"/>
      </w:tabs>
      <w:spacing w:before="120"/>
      <w:ind w:left="227"/>
      <w:jc w:val="left"/>
    </w:pPr>
    <w:rPr>
      <w:rFonts w:ascii="Courier" w:hAnsi="Courier"/>
    </w:rPr>
  </w:style>
  <w:style w:type="paragraph" w:customStyle="1" w:styleId="FunotentextFootnote">
    <w:name w:val="Fußnotentext.Footnote"/>
    <w:basedOn w:val="Normal"/>
    <w:rsid w:val="001E10E7"/>
    <w:pPr>
      <w:tabs>
        <w:tab w:val="left" w:pos="170"/>
      </w:tabs>
      <w:ind w:left="170" w:hanging="170"/>
    </w:pPr>
    <w:rPr>
      <w:sz w:val="18"/>
    </w:rPr>
  </w:style>
  <w:style w:type="paragraph" w:customStyle="1" w:styleId="heading40">
    <w:name w:val="heading4"/>
    <w:basedOn w:val="Normal"/>
    <w:next w:val="p1a"/>
    <w:rsid w:val="001E10E7"/>
    <w:pPr>
      <w:spacing w:before="320"/>
    </w:pPr>
    <w:rPr>
      <w:i/>
    </w:rPr>
  </w:style>
  <w:style w:type="paragraph" w:customStyle="1" w:styleId="address">
    <w:name w:val="address"/>
    <w:basedOn w:val="Normal"/>
    <w:next w:val="email"/>
    <w:rsid w:val="001E10E7"/>
    <w:pPr>
      <w:jc w:val="center"/>
    </w:pPr>
    <w:rPr>
      <w:sz w:val="18"/>
    </w:rPr>
  </w:style>
  <w:style w:type="paragraph" w:customStyle="1" w:styleId="figurelegend">
    <w:name w:val="figure legend"/>
    <w:basedOn w:val="Normal"/>
    <w:next w:val="Normal"/>
    <w:rsid w:val="001E10E7"/>
    <w:pPr>
      <w:keepNext/>
      <w:keepLines/>
      <w:spacing w:before="120" w:after="240"/>
    </w:pPr>
    <w:rPr>
      <w:sz w:val="18"/>
    </w:rPr>
  </w:style>
  <w:style w:type="paragraph" w:customStyle="1" w:styleId="tabletitle">
    <w:name w:val="table title"/>
    <w:basedOn w:val="Normal"/>
    <w:next w:val="Normal"/>
    <w:rsid w:val="001E10E7"/>
    <w:pPr>
      <w:keepNext/>
      <w:keepLines/>
      <w:spacing w:before="240"/>
    </w:pPr>
    <w:rPr>
      <w:sz w:val="18"/>
      <w:lang w:val="de-DE"/>
    </w:rPr>
  </w:style>
  <w:style w:type="paragraph" w:customStyle="1" w:styleId="referenceitem">
    <w:name w:val="referenceitem"/>
    <w:basedOn w:val="Normal"/>
    <w:rsid w:val="001E10E7"/>
    <w:pPr>
      <w:ind w:left="227" w:hanging="227"/>
    </w:pPr>
    <w:rPr>
      <w:sz w:val="18"/>
    </w:rPr>
  </w:style>
  <w:style w:type="paragraph" w:customStyle="1" w:styleId="BodyText21">
    <w:name w:val="Body Text 21"/>
    <w:basedOn w:val="Normal"/>
    <w:rsid w:val="001E10E7"/>
  </w:style>
  <w:style w:type="character" w:customStyle="1" w:styleId="heading3Zchn">
    <w:name w:val="heading3 Zchn"/>
    <w:rsid w:val="001E10E7"/>
    <w:rPr>
      <w:rFonts w:ascii="Times" w:hAnsi="Times"/>
      <w:b/>
      <w:noProof w:val="0"/>
      <w:lang w:val="en-US" w:eastAsia="de-DE" w:bidi="ar-SA"/>
    </w:rPr>
  </w:style>
  <w:style w:type="character" w:customStyle="1" w:styleId="p1aZchn">
    <w:name w:val="p1a Zchn"/>
    <w:rsid w:val="001E10E7"/>
    <w:rPr>
      <w:rFonts w:ascii="Times" w:hAnsi="Times"/>
      <w:noProof w:val="0"/>
      <w:lang w:val="en-US" w:eastAsia="de-DE" w:bidi="ar-SA"/>
    </w:rPr>
  </w:style>
  <w:style w:type="character" w:styleId="CommentReference">
    <w:name w:val="annotation reference"/>
    <w:uiPriority w:val="99"/>
    <w:rsid w:val="001E10E7"/>
    <w:rPr>
      <w:sz w:val="16"/>
      <w:szCs w:val="16"/>
    </w:rPr>
  </w:style>
  <w:style w:type="paragraph" w:styleId="CommentText">
    <w:name w:val="annotation text"/>
    <w:basedOn w:val="Normal"/>
    <w:link w:val="CommentTextChar1"/>
    <w:uiPriority w:val="99"/>
    <w:rsid w:val="001E10E7"/>
  </w:style>
  <w:style w:type="character" w:customStyle="1" w:styleId="CommentTextChar">
    <w:name w:val="Comment Text Char"/>
    <w:uiPriority w:val="99"/>
    <w:rsid w:val="001E10E7"/>
    <w:rPr>
      <w:rFonts w:ascii="Times New Roman" w:eastAsia="Times New Roman" w:hAnsi="Times New Roman" w:cs="Times New Roman"/>
      <w:sz w:val="20"/>
      <w:szCs w:val="20"/>
      <w:lang w:val="en-US" w:eastAsia="de-DE"/>
    </w:rPr>
  </w:style>
  <w:style w:type="paragraph" w:customStyle="1" w:styleId="Soggettocommento">
    <w:name w:val="Soggetto commento"/>
    <w:basedOn w:val="CommentText"/>
    <w:next w:val="CommentText"/>
    <w:semiHidden/>
    <w:rsid w:val="001E10E7"/>
    <w:rPr>
      <w:b/>
      <w:bCs/>
    </w:rPr>
  </w:style>
  <w:style w:type="paragraph" w:customStyle="1" w:styleId="Testofumetto">
    <w:name w:val="Testo fumetto"/>
    <w:basedOn w:val="Normal"/>
    <w:semiHidden/>
    <w:rsid w:val="001E10E7"/>
    <w:rPr>
      <w:rFonts w:ascii="Tahoma" w:hAnsi="Tahoma" w:cs="Tahoma"/>
      <w:sz w:val="16"/>
      <w:szCs w:val="16"/>
    </w:rPr>
  </w:style>
  <w:style w:type="character" w:styleId="FollowedHyperlink">
    <w:name w:val="FollowedHyperlink"/>
    <w:uiPriority w:val="99"/>
    <w:rsid w:val="001E10E7"/>
    <w:rPr>
      <w:color w:val="800080"/>
      <w:u w:val="single"/>
    </w:rPr>
  </w:style>
  <w:style w:type="paragraph" w:styleId="DocumentMap">
    <w:name w:val="Document Map"/>
    <w:basedOn w:val="Normal"/>
    <w:link w:val="DocumentMapChar"/>
    <w:semiHidden/>
    <w:rsid w:val="001E10E7"/>
    <w:rPr>
      <w:rFonts w:ascii="Lucida Grande" w:hAnsi="Lucida Grande"/>
      <w:sz w:val="24"/>
    </w:rPr>
  </w:style>
  <w:style w:type="character" w:customStyle="1" w:styleId="DocumentMapChar">
    <w:name w:val="Document Map Char"/>
    <w:link w:val="DocumentMap"/>
    <w:semiHidden/>
    <w:rsid w:val="001E10E7"/>
    <w:rPr>
      <w:rFonts w:ascii="Lucida Grande" w:hAnsi="Lucida Grande" w:cs="Times New Roman"/>
      <w:noProof/>
      <w:kern w:val="0"/>
      <w:sz w:val="24"/>
      <w:szCs w:val="24"/>
      <w:lang w:val="en-GB"/>
      <w14:ligatures w14:val="none"/>
    </w:rPr>
  </w:style>
  <w:style w:type="character" w:customStyle="1" w:styleId="MappadocumentoCarattere">
    <w:name w:val="Mappa documento Carattere"/>
    <w:rsid w:val="001E10E7"/>
    <w:rPr>
      <w:rFonts w:ascii="Lucida Grande" w:hAnsi="Lucida Grande"/>
      <w:noProof w:val="0"/>
      <w:sz w:val="24"/>
      <w:szCs w:val="24"/>
      <w:lang w:val="en-US" w:eastAsia="de-DE"/>
    </w:rPr>
  </w:style>
  <w:style w:type="paragraph" w:customStyle="1" w:styleId="root-block-node">
    <w:name w:val="root-block-node"/>
    <w:basedOn w:val="Normal"/>
    <w:rsid w:val="001E10E7"/>
    <w:pPr>
      <w:spacing w:before="100" w:beforeAutospacing="1" w:after="100" w:afterAutospacing="1"/>
      <w:jc w:val="left"/>
    </w:pPr>
    <w:rPr>
      <w:rFonts w:ascii="Times New Roman" w:hAnsi="Times New Roman"/>
      <w:sz w:val="24"/>
    </w:rPr>
  </w:style>
  <w:style w:type="character" w:customStyle="1" w:styleId="red-underline">
    <w:name w:val="red-underline"/>
    <w:basedOn w:val="DefaultParagraphFont"/>
    <w:rsid w:val="001E10E7"/>
  </w:style>
  <w:style w:type="paragraph" w:customStyle="1" w:styleId="0heading1">
    <w:name w:val="0_heading1"/>
    <w:basedOn w:val="Heading1"/>
    <w:next w:val="Normal"/>
    <w:rsid w:val="001E10E7"/>
    <w:pPr>
      <w:numPr>
        <w:numId w:val="5"/>
      </w:numPr>
      <w:overflowPunct w:val="0"/>
      <w:autoSpaceDE w:val="0"/>
      <w:autoSpaceDN w:val="0"/>
      <w:adjustRightInd w:val="0"/>
      <w:spacing w:before="360" w:after="240" w:line="300" w:lineRule="atLeast"/>
      <w:textAlignment w:val="baseline"/>
    </w:pPr>
    <w:rPr>
      <w:rFonts w:ascii="Times New Roman" w:hAnsi="Times New Roman"/>
      <w:bCs/>
    </w:rPr>
  </w:style>
  <w:style w:type="paragraph" w:customStyle="1" w:styleId="0heading2">
    <w:name w:val="0_heading2"/>
    <w:basedOn w:val="Heading2"/>
    <w:next w:val="Normal"/>
    <w:rsid w:val="001E10E7"/>
    <w:pPr>
      <w:numPr>
        <w:numId w:val="5"/>
      </w:numPr>
      <w:overflowPunct w:val="0"/>
      <w:autoSpaceDE w:val="0"/>
      <w:autoSpaceDN w:val="0"/>
      <w:adjustRightInd w:val="0"/>
      <w:spacing w:before="360" w:after="160" w:line="240" w:lineRule="atLeast"/>
      <w:textAlignment w:val="baseline"/>
    </w:pPr>
    <w:rPr>
      <w:rFonts w:ascii="Times New Roman" w:hAnsi="Times New Roman"/>
      <w:b w:val="0"/>
      <w:bCs/>
      <w:iCs/>
    </w:rPr>
  </w:style>
  <w:style w:type="paragraph" w:customStyle="1" w:styleId="Normal0">
    <w:name w:val="[Normal]"/>
    <w:rsid w:val="001E10E7"/>
    <w:pPr>
      <w:widowControl w:val="0"/>
      <w:autoSpaceDE w:val="0"/>
      <w:autoSpaceDN w:val="0"/>
      <w:adjustRightInd w:val="0"/>
      <w:spacing w:after="0" w:line="240" w:lineRule="auto"/>
      <w:jc w:val="both"/>
    </w:pPr>
    <w:rPr>
      <w:rFonts w:ascii="Arial" w:eastAsia="Calibri" w:hAnsi="Arial" w:cs="Arial"/>
      <w:kern w:val="0"/>
      <w:sz w:val="24"/>
      <w:szCs w:val="24"/>
      <w14:ligatures w14:val="none"/>
    </w:rPr>
  </w:style>
  <w:style w:type="paragraph" w:customStyle="1" w:styleId="0abstract">
    <w:name w:val="0_abstract"/>
    <w:basedOn w:val="Normal"/>
    <w:rsid w:val="001E10E7"/>
    <w:pPr>
      <w:overflowPunct w:val="0"/>
      <w:autoSpaceDE w:val="0"/>
      <w:autoSpaceDN w:val="0"/>
      <w:adjustRightInd w:val="0"/>
      <w:spacing w:before="600" w:after="360" w:line="220" w:lineRule="atLeast"/>
      <w:ind w:left="567" w:right="567"/>
      <w:contextualSpacing/>
      <w:textAlignment w:val="baseline"/>
    </w:pPr>
    <w:rPr>
      <w:rFonts w:ascii="Times New Roman" w:hAnsi="Times New Roman"/>
      <w:sz w:val="18"/>
    </w:rPr>
  </w:style>
  <w:style w:type="paragraph" w:customStyle="1" w:styleId="0affiliation">
    <w:name w:val="0_affiliation"/>
    <w:basedOn w:val="Normal"/>
    <w:rsid w:val="001E10E7"/>
    <w:pPr>
      <w:overflowPunct w:val="0"/>
      <w:autoSpaceDE w:val="0"/>
      <w:autoSpaceDN w:val="0"/>
      <w:adjustRightInd w:val="0"/>
      <w:spacing w:after="200" w:line="220" w:lineRule="atLeast"/>
      <w:contextualSpacing/>
      <w:jc w:val="center"/>
      <w:textAlignment w:val="baseline"/>
    </w:pPr>
    <w:rPr>
      <w:rFonts w:ascii="Times New Roman" w:hAnsi="Times New Roman"/>
      <w:sz w:val="18"/>
    </w:rPr>
  </w:style>
  <w:style w:type="paragraph" w:customStyle="1" w:styleId="0author">
    <w:name w:val="0_author"/>
    <w:basedOn w:val="Normal"/>
    <w:next w:val="0affiliation"/>
    <w:rsid w:val="001E10E7"/>
    <w:pPr>
      <w:overflowPunct w:val="0"/>
      <w:autoSpaceDE w:val="0"/>
      <w:autoSpaceDN w:val="0"/>
      <w:adjustRightInd w:val="0"/>
      <w:spacing w:line="240" w:lineRule="atLeast"/>
      <w:jc w:val="center"/>
      <w:textAlignment w:val="baseline"/>
    </w:pPr>
    <w:rPr>
      <w:rFonts w:ascii="Times New Roman" w:hAnsi="Times New Roman"/>
    </w:rPr>
  </w:style>
  <w:style w:type="paragraph" w:customStyle="1" w:styleId="0bulletitem">
    <w:name w:val="0_bulletitem"/>
    <w:basedOn w:val="Normal"/>
    <w:rsid w:val="001E10E7"/>
    <w:pPr>
      <w:numPr>
        <w:numId w:val="7"/>
      </w:numPr>
      <w:overflowPunct w:val="0"/>
      <w:autoSpaceDE w:val="0"/>
      <w:autoSpaceDN w:val="0"/>
      <w:adjustRightInd w:val="0"/>
      <w:spacing w:before="160" w:after="160" w:line="240" w:lineRule="atLeast"/>
      <w:contextualSpacing/>
      <w:textAlignment w:val="baseline"/>
    </w:pPr>
    <w:rPr>
      <w:rFonts w:ascii="Times New Roman" w:hAnsi="Times New Roman"/>
    </w:rPr>
  </w:style>
  <w:style w:type="paragraph" w:customStyle="1" w:styleId="0dashitem">
    <w:name w:val="0_dashitem"/>
    <w:basedOn w:val="Normal"/>
    <w:rsid w:val="001E10E7"/>
    <w:pPr>
      <w:numPr>
        <w:numId w:val="8"/>
      </w:numPr>
      <w:overflowPunct w:val="0"/>
      <w:autoSpaceDE w:val="0"/>
      <w:autoSpaceDN w:val="0"/>
      <w:adjustRightInd w:val="0"/>
      <w:spacing w:before="160" w:after="160" w:line="240" w:lineRule="atLeast"/>
      <w:contextualSpacing/>
      <w:textAlignment w:val="baseline"/>
    </w:pPr>
    <w:rPr>
      <w:rFonts w:ascii="Times New Roman" w:hAnsi="Times New Roman"/>
    </w:rPr>
  </w:style>
  <w:style w:type="character" w:customStyle="1" w:styleId="0e-mail">
    <w:name w:val="0_e-mail"/>
    <w:rsid w:val="001E10E7"/>
    <w:rPr>
      <w:rFonts w:ascii="Courier" w:hAnsi="Courier"/>
      <w:noProof/>
      <w:lang w:val="en-US"/>
    </w:rPr>
  </w:style>
  <w:style w:type="paragraph" w:customStyle="1" w:styleId="0equation">
    <w:name w:val="0_equation"/>
    <w:basedOn w:val="Normal"/>
    <w:next w:val="Normal"/>
    <w:rsid w:val="001E10E7"/>
    <w:pPr>
      <w:tabs>
        <w:tab w:val="center" w:pos="2517"/>
        <w:tab w:val="right" w:pos="6917"/>
      </w:tabs>
      <w:overflowPunct w:val="0"/>
      <w:autoSpaceDE w:val="0"/>
      <w:autoSpaceDN w:val="0"/>
      <w:adjustRightInd w:val="0"/>
      <w:spacing w:before="160" w:after="160" w:line="240" w:lineRule="atLeast"/>
      <w:textAlignment w:val="baseline"/>
    </w:pPr>
    <w:rPr>
      <w:rFonts w:ascii="Times New Roman" w:hAnsi="Times New Roman"/>
    </w:rPr>
  </w:style>
  <w:style w:type="paragraph" w:customStyle="1" w:styleId="0figurecaption">
    <w:name w:val="0_figurecaption"/>
    <w:basedOn w:val="Normal"/>
    <w:next w:val="Normal"/>
    <w:rsid w:val="001E10E7"/>
    <w:pPr>
      <w:keepLines/>
      <w:numPr>
        <w:numId w:val="9"/>
      </w:numPr>
      <w:overflowPunct w:val="0"/>
      <w:autoSpaceDE w:val="0"/>
      <w:autoSpaceDN w:val="0"/>
      <w:adjustRightInd w:val="0"/>
      <w:spacing w:before="120" w:after="240" w:line="220" w:lineRule="atLeast"/>
      <w:jc w:val="center"/>
      <w:textAlignment w:val="baseline"/>
    </w:pPr>
    <w:rPr>
      <w:rFonts w:ascii="Times New Roman" w:hAnsi="Times New Roman"/>
      <w:sz w:val="18"/>
    </w:rPr>
  </w:style>
  <w:style w:type="character" w:customStyle="1" w:styleId="0heading3">
    <w:name w:val="0_heading3"/>
    <w:rsid w:val="001E10E7"/>
    <w:rPr>
      <w:b/>
    </w:rPr>
  </w:style>
  <w:style w:type="character" w:customStyle="1" w:styleId="0heading4">
    <w:name w:val="0_heading4"/>
    <w:rsid w:val="001E10E7"/>
    <w:rPr>
      <w:i/>
    </w:rPr>
  </w:style>
  <w:style w:type="paragraph" w:customStyle="1" w:styleId="0figure">
    <w:name w:val="0_figure"/>
    <w:basedOn w:val="Normal"/>
    <w:next w:val="Normal"/>
    <w:rsid w:val="001E10E7"/>
    <w:pPr>
      <w:overflowPunct w:val="0"/>
      <w:autoSpaceDE w:val="0"/>
      <w:autoSpaceDN w:val="0"/>
      <w:adjustRightInd w:val="0"/>
      <w:spacing w:before="240" w:line="240" w:lineRule="atLeast"/>
      <w:jc w:val="center"/>
      <w:textAlignment w:val="baseline"/>
    </w:pPr>
    <w:rPr>
      <w:rFonts w:ascii="Times New Roman" w:hAnsi="Times New Roman"/>
    </w:rPr>
  </w:style>
  <w:style w:type="paragraph" w:customStyle="1" w:styleId="0keywords">
    <w:name w:val="0_keywords"/>
    <w:basedOn w:val="0abstract"/>
    <w:next w:val="0heading1"/>
    <w:rsid w:val="001E10E7"/>
    <w:pPr>
      <w:spacing w:before="220"/>
      <w:contextualSpacing w:val="0"/>
      <w:jc w:val="left"/>
    </w:pPr>
  </w:style>
  <w:style w:type="paragraph" w:customStyle="1" w:styleId="0numitem">
    <w:name w:val="0_numitem"/>
    <w:basedOn w:val="Normal"/>
    <w:rsid w:val="001E10E7"/>
    <w:pPr>
      <w:numPr>
        <w:numId w:val="10"/>
      </w:numPr>
      <w:overflowPunct w:val="0"/>
      <w:autoSpaceDE w:val="0"/>
      <w:autoSpaceDN w:val="0"/>
      <w:adjustRightInd w:val="0"/>
      <w:spacing w:before="160" w:after="160" w:line="240" w:lineRule="atLeast"/>
      <w:contextualSpacing/>
      <w:textAlignment w:val="baseline"/>
    </w:pPr>
    <w:rPr>
      <w:rFonts w:ascii="Times New Roman" w:hAnsi="Times New Roman"/>
    </w:rPr>
  </w:style>
  <w:style w:type="paragraph" w:customStyle="1" w:styleId="0papertitle">
    <w:name w:val="0_papertitle"/>
    <w:basedOn w:val="Normal"/>
    <w:next w:val="0author"/>
    <w:rsid w:val="001E10E7"/>
    <w:pPr>
      <w:keepNext/>
      <w:keepLines/>
      <w:suppressAutoHyphens/>
      <w:overflowPunct w:val="0"/>
      <w:autoSpaceDE w:val="0"/>
      <w:autoSpaceDN w:val="0"/>
      <w:adjustRightInd w:val="0"/>
      <w:spacing w:after="240" w:line="360" w:lineRule="atLeast"/>
      <w:jc w:val="center"/>
      <w:textAlignment w:val="baseline"/>
    </w:pPr>
    <w:rPr>
      <w:rFonts w:ascii="Times New Roman" w:hAnsi="Times New Roman"/>
      <w:b/>
      <w:sz w:val="28"/>
    </w:rPr>
  </w:style>
  <w:style w:type="paragraph" w:customStyle="1" w:styleId="0papersubtitle">
    <w:name w:val="0_papersubtitle"/>
    <w:basedOn w:val="0papertitle"/>
    <w:next w:val="0author"/>
    <w:rsid w:val="001E10E7"/>
    <w:pPr>
      <w:spacing w:before="120" w:line="280" w:lineRule="atLeast"/>
    </w:pPr>
    <w:rPr>
      <w:sz w:val="24"/>
    </w:rPr>
  </w:style>
  <w:style w:type="paragraph" w:customStyle="1" w:styleId="0programcode">
    <w:name w:val="0_programcode"/>
    <w:basedOn w:val="Normal"/>
    <w:rsid w:val="001E10E7"/>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after="160" w:line="240" w:lineRule="atLeast"/>
      <w:contextualSpacing/>
      <w:jc w:val="left"/>
      <w:textAlignment w:val="baseline"/>
    </w:pPr>
    <w:rPr>
      <w:rFonts w:ascii="Courier" w:hAnsi="Courier"/>
    </w:rPr>
  </w:style>
  <w:style w:type="paragraph" w:customStyle="1" w:styleId="0referenceitem">
    <w:name w:val="0_referenceitem"/>
    <w:basedOn w:val="Normal"/>
    <w:rsid w:val="001E10E7"/>
    <w:pPr>
      <w:numPr>
        <w:numId w:val="11"/>
      </w:numPr>
      <w:overflowPunct w:val="0"/>
      <w:autoSpaceDE w:val="0"/>
      <w:autoSpaceDN w:val="0"/>
      <w:adjustRightInd w:val="0"/>
      <w:spacing w:line="220" w:lineRule="atLeast"/>
      <w:textAlignment w:val="baseline"/>
    </w:pPr>
    <w:rPr>
      <w:rFonts w:ascii="Times New Roman" w:hAnsi="Times New Roman"/>
      <w:sz w:val="18"/>
    </w:rPr>
  </w:style>
  <w:style w:type="paragraph" w:customStyle="1" w:styleId="0runninghead-left">
    <w:name w:val="0_running head - left"/>
    <w:basedOn w:val="Normal"/>
    <w:rsid w:val="001E10E7"/>
    <w:pPr>
      <w:overflowPunct w:val="0"/>
      <w:autoSpaceDE w:val="0"/>
      <w:autoSpaceDN w:val="0"/>
      <w:adjustRightInd w:val="0"/>
      <w:spacing w:line="240" w:lineRule="atLeast"/>
      <w:jc w:val="left"/>
      <w:textAlignment w:val="baseline"/>
    </w:pPr>
    <w:rPr>
      <w:rFonts w:ascii="Times New Roman" w:hAnsi="Times New Roman"/>
      <w:sz w:val="18"/>
      <w:szCs w:val="18"/>
    </w:rPr>
  </w:style>
  <w:style w:type="paragraph" w:customStyle="1" w:styleId="0runninghead-right">
    <w:name w:val="0_running head - right"/>
    <w:basedOn w:val="Normal"/>
    <w:rsid w:val="001E10E7"/>
    <w:pPr>
      <w:overflowPunct w:val="0"/>
      <w:autoSpaceDE w:val="0"/>
      <w:autoSpaceDN w:val="0"/>
      <w:adjustRightInd w:val="0"/>
      <w:spacing w:line="240" w:lineRule="atLeast"/>
      <w:jc w:val="right"/>
      <w:textAlignment w:val="baseline"/>
    </w:pPr>
    <w:rPr>
      <w:rFonts w:ascii="Times New Roman" w:hAnsi="Times New Roman"/>
      <w:bCs/>
      <w:sz w:val="18"/>
      <w:szCs w:val="18"/>
    </w:rPr>
  </w:style>
  <w:style w:type="paragraph" w:customStyle="1" w:styleId="0tablecaption">
    <w:name w:val="0_tablecaption"/>
    <w:basedOn w:val="Normal"/>
    <w:next w:val="Normal"/>
    <w:rsid w:val="001E10E7"/>
    <w:pPr>
      <w:keepNext/>
      <w:keepLines/>
      <w:numPr>
        <w:numId w:val="12"/>
      </w:numPr>
      <w:overflowPunct w:val="0"/>
      <w:autoSpaceDE w:val="0"/>
      <w:autoSpaceDN w:val="0"/>
      <w:adjustRightInd w:val="0"/>
      <w:spacing w:before="240" w:line="220" w:lineRule="atLeast"/>
      <w:jc w:val="center"/>
      <w:textAlignment w:val="baseline"/>
    </w:pPr>
    <w:rPr>
      <w:rFonts w:ascii="Times New Roman" w:hAnsi="Times New Roman"/>
      <w:sz w:val="18"/>
      <w:lang w:val="de-DE"/>
    </w:rPr>
  </w:style>
  <w:style w:type="numbering" w:customStyle="1" w:styleId="arabnumitem">
    <w:name w:val="arabnumitem"/>
    <w:basedOn w:val="NoList"/>
    <w:rsid w:val="001E10E7"/>
    <w:pPr>
      <w:numPr>
        <w:numId w:val="13"/>
      </w:numPr>
    </w:pPr>
  </w:style>
  <w:style w:type="paragraph" w:styleId="NormalIndent">
    <w:name w:val="Normal Indent"/>
    <w:aliases w:val="0_Normal Indent"/>
    <w:basedOn w:val="Normal"/>
    <w:rsid w:val="001E10E7"/>
    <w:pPr>
      <w:overflowPunct w:val="0"/>
      <w:autoSpaceDE w:val="0"/>
      <w:autoSpaceDN w:val="0"/>
      <w:adjustRightInd w:val="0"/>
      <w:spacing w:line="240" w:lineRule="atLeast"/>
      <w:ind w:left="720"/>
      <w:textAlignment w:val="baseline"/>
    </w:pPr>
    <w:rPr>
      <w:rFonts w:ascii="Times New Roman" w:hAnsi="Times New Roman"/>
    </w:rPr>
  </w:style>
  <w:style w:type="paragraph" w:customStyle="1" w:styleId="ReferenceLine">
    <w:name w:val="ReferenceLine"/>
    <w:basedOn w:val="Normal"/>
    <w:rsid w:val="001E10E7"/>
    <w:pPr>
      <w:overflowPunct w:val="0"/>
      <w:autoSpaceDE w:val="0"/>
      <w:autoSpaceDN w:val="0"/>
      <w:adjustRightInd w:val="0"/>
      <w:spacing w:line="200" w:lineRule="exact"/>
      <w:textAlignment w:val="baseline"/>
    </w:pPr>
    <w:rPr>
      <w:rFonts w:ascii="Times New Roman" w:hAnsi="Times New Roman"/>
      <w:sz w:val="16"/>
    </w:rPr>
  </w:style>
  <w:style w:type="paragraph" w:customStyle="1" w:styleId="0BodyText">
    <w:name w:val="0_Body Text"/>
    <w:basedOn w:val="Normal"/>
    <w:rsid w:val="001E10E7"/>
    <w:pPr>
      <w:overflowPunct w:val="0"/>
      <w:autoSpaceDE w:val="0"/>
      <w:autoSpaceDN w:val="0"/>
      <w:adjustRightInd w:val="0"/>
      <w:spacing w:line="240" w:lineRule="atLeast"/>
      <w:textAlignment w:val="baseline"/>
    </w:pPr>
    <w:rPr>
      <w:rFonts w:ascii="Times New Roman" w:hAnsi="Times New Roman"/>
    </w:rPr>
  </w:style>
  <w:style w:type="character" w:styleId="PlaceholderText">
    <w:name w:val="Placeholder Text"/>
    <w:uiPriority w:val="99"/>
    <w:semiHidden/>
    <w:rsid w:val="001E10E7"/>
    <w:rPr>
      <w:color w:val="808080"/>
    </w:rPr>
  </w:style>
  <w:style w:type="paragraph" w:styleId="BalloonText">
    <w:name w:val="Balloon Text"/>
    <w:basedOn w:val="Normal"/>
    <w:link w:val="BalloonTextChar"/>
    <w:uiPriority w:val="99"/>
    <w:semiHidden/>
    <w:unhideWhenUsed/>
    <w:rsid w:val="001E10E7"/>
    <w:pPr>
      <w:overflowPunct w:val="0"/>
      <w:autoSpaceDE w:val="0"/>
      <w:autoSpaceDN w:val="0"/>
      <w:adjustRightInd w:val="0"/>
      <w:textAlignment w:val="baseline"/>
    </w:pPr>
    <w:rPr>
      <w:rFonts w:ascii="Lucida Grande" w:hAnsi="Lucida Grande" w:cs="Lucida Grande"/>
      <w:sz w:val="18"/>
      <w:szCs w:val="18"/>
    </w:rPr>
  </w:style>
  <w:style w:type="character" w:customStyle="1" w:styleId="BalloonTextChar">
    <w:name w:val="Balloon Text Char"/>
    <w:link w:val="BalloonText"/>
    <w:uiPriority w:val="99"/>
    <w:semiHidden/>
    <w:rsid w:val="001E10E7"/>
    <w:rPr>
      <w:rFonts w:ascii="Lucida Grande" w:hAnsi="Lucida Grande" w:cs="Lucida Grande"/>
      <w:noProof/>
      <w:kern w:val="0"/>
      <w:sz w:val="18"/>
      <w:szCs w:val="18"/>
      <w:lang w:val="en-GB"/>
      <w14:ligatures w14:val="none"/>
    </w:rPr>
  </w:style>
  <w:style w:type="paragraph" w:customStyle="1" w:styleId="references">
    <w:name w:val="references"/>
    <w:rsid w:val="001E10E7"/>
    <w:pPr>
      <w:tabs>
        <w:tab w:val="num" w:pos="360"/>
      </w:tabs>
      <w:spacing w:after="50" w:line="180" w:lineRule="exact"/>
      <w:ind w:left="360" w:hanging="360"/>
      <w:jc w:val="both"/>
    </w:pPr>
    <w:rPr>
      <w:rFonts w:ascii="Calibri" w:eastAsia="Times New Roman" w:hAnsi="Calibri" w:cs="Times New Roman"/>
      <w:noProof/>
      <w:kern w:val="0"/>
      <w:sz w:val="16"/>
      <w:szCs w:val="16"/>
      <w:lang w:val="en-US"/>
      <w14:ligatures w14:val="none"/>
    </w:rPr>
  </w:style>
  <w:style w:type="paragraph" w:customStyle="1" w:styleId="0doi">
    <w:name w:val="0_doi"/>
    <w:basedOn w:val="Normal"/>
    <w:next w:val="0author"/>
    <w:rsid w:val="001E10E7"/>
    <w:pPr>
      <w:overflowPunct w:val="0"/>
      <w:autoSpaceDE w:val="0"/>
      <w:autoSpaceDN w:val="0"/>
      <w:adjustRightInd w:val="0"/>
      <w:spacing w:after="240"/>
      <w:jc w:val="center"/>
      <w:textAlignment w:val="baseline"/>
    </w:pPr>
    <w:rPr>
      <w:rFonts w:ascii="Times New Roman" w:hAnsi="Times New Roman"/>
      <w:color w:val="0000FF"/>
      <w:sz w:val="16"/>
      <w:u w:val="single"/>
    </w:rPr>
  </w:style>
  <w:style w:type="paragraph" w:customStyle="1" w:styleId="0tablecontent">
    <w:name w:val="0_table_content"/>
    <w:basedOn w:val="0tablecolsubhead"/>
    <w:rsid w:val="001E10E7"/>
    <w:pPr>
      <w:jc w:val="left"/>
    </w:pPr>
    <w:rPr>
      <w:b w:val="0"/>
      <w:i w:val="0"/>
    </w:rPr>
  </w:style>
  <w:style w:type="paragraph" w:customStyle="1" w:styleId="0tablecolhead">
    <w:name w:val="0_table_colhead"/>
    <w:basedOn w:val="BodyText"/>
    <w:rsid w:val="001E10E7"/>
    <w:pPr>
      <w:spacing w:line="240" w:lineRule="auto"/>
      <w:jc w:val="center"/>
    </w:pPr>
    <w:rPr>
      <w:b/>
      <w:sz w:val="16"/>
    </w:rPr>
  </w:style>
  <w:style w:type="paragraph" w:styleId="BodyText">
    <w:name w:val="Body Text"/>
    <w:basedOn w:val="Normal"/>
    <w:link w:val="BodyTextChar"/>
    <w:unhideWhenUsed/>
    <w:rsid w:val="001E10E7"/>
    <w:pPr>
      <w:overflowPunct w:val="0"/>
      <w:autoSpaceDE w:val="0"/>
      <w:autoSpaceDN w:val="0"/>
      <w:adjustRightInd w:val="0"/>
      <w:spacing w:line="240" w:lineRule="atLeast"/>
      <w:textAlignment w:val="baseline"/>
    </w:pPr>
    <w:rPr>
      <w:rFonts w:ascii="Times New Roman" w:hAnsi="Times New Roman"/>
    </w:rPr>
  </w:style>
  <w:style w:type="character" w:customStyle="1" w:styleId="BodyTextChar">
    <w:name w:val="Body Text Char"/>
    <w:link w:val="BodyText"/>
    <w:rsid w:val="001E10E7"/>
    <w:rPr>
      <w:rFonts w:ascii="Times New Roman" w:hAnsi="Times New Roman" w:cs="Times New Roman"/>
      <w:noProof/>
      <w:kern w:val="0"/>
      <w:sz w:val="20"/>
      <w:szCs w:val="24"/>
      <w:lang w:val="en-GB"/>
      <w14:ligatures w14:val="none"/>
    </w:rPr>
  </w:style>
  <w:style w:type="paragraph" w:customStyle="1" w:styleId="0tablecolsubhead">
    <w:name w:val="0_table_colsubhead"/>
    <w:basedOn w:val="0tablecolhead"/>
    <w:rsid w:val="001E10E7"/>
    <w:rPr>
      <w:i/>
    </w:rPr>
  </w:style>
  <w:style w:type="paragraph" w:customStyle="1" w:styleId="0submitted">
    <w:name w:val="0_submitted"/>
    <w:basedOn w:val="0BodyText"/>
    <w:rsid w:val="001E10E7"/>
  </w:style>
  <w:style w:type="paragraph" w:customStyle="1" w:styleId="figcapta">
    <w:name w:val="fig_capt_a"/>
    <w:basedOn w:val="0figurecaption"/>
    <w:rsid w:val="001E10E7"/>
    <w:pPr>
      <w:numPr>
        <w:numId w:val="0"/>
      </w:numPr>
      <w:spacing w:before="0" w:after="0" w:line="240" w:lineRule="auto"/>
    </w:pPr>
  </w:style>
  <w:style w:type="paragraph" w:customStyle="1" w:styleId="0latin-letteritem">
    <w:name w:val="0_latin-letter_item"/>
    <w:basedOn w:val="Normal"/>
    <w:rsid w:val="001E10E7"/>
    <w:pPr>
      <w:numPr>
        <w:numId w:val="6"/>
      </w:numPr>
      <w:overflowPunct w:val="0"/>
      <w:autoSpaceDE w:val="0"/>
      <w:autoSpaceDN w:val="0"/>
      <w:adjustRightInd w:val="0"/>
      <w:spacing w:before="160" w:after="160" w:line="240" w:lineRule="atLeast"/>
      <w:contextualSpacing/>
      <w:textAlignment w:val="baseline"/>
    </w:pPr>
    <w:rPr>
      <w:rFonts w:ascii="Times New Roman" w:hAnsi="Times New Roman"/>
    </w:rPr>
  </w:style>
  <w:style w:type="paragraph" w:customStyle="1" w:styleId="0tablefootnote">
    <w:name w:val="0_table_footnote"/>
    <w:basedOn w:val="Normal"/>
    <w:rsid w:val="001E10E7"/>
    <w:pPr>
      <w:overflowPunct w:val="0"/>
      <w:autoSpaceDE w:val="0"/>
      <w:autoSpaceDN w:val="0"/>
      <w:adjustRightInd w:val="0"/>
      <w:spacing w:before="40" w:after="80"/>
      <w:contextualSpacing/>
      <w:textAlignment w:val="baseline"/>
    </w:pPr>
    <w:rPr>
      <w:rFonts w:ascii="Times New Roman" w:hAnsi="Times New Roman"/>
      <w:sz w:val="16"/>
      <w:szCs w:val="16"/>
    </w:rPr>
  </w:style>
  <w:style w:type="paragraph" w:customStyle="1" w:styleId="zcomment">
    <w:name w:val="z_comment"/>
    <w:basedOn w:val="Normal"/>
    <w:rsid w:val="001E10E7"/>
    <w:pPr>
      <w:overflowPunct w:val="0"/>
      <w:autoSpaceDE w:val="0"/>
      <w:autoSpaceDN w:val="0"/>
      <w:adjustRightInd w:val="0"/>
      <w:textAlignment w:val="baseline"/>
    </w:pPr>
    <w:rPr>
      <w:rFonts w:ascii="Times New Roman" w:hAnsi="Times New Roman"/>
      <w:color w:val="000000"/>
      <w:sz w:val="15"/>
      <w:szCs w:val="15"/>
    </w:rPr>
  </w:style>
  <w:style w:type="paragraph" w:customStyle="1" w:styleId="ETSbullet-barb">
    <w:name w:val="ETS_bullet-barb"/>
    <w:basedOn w:val="Normal"/>
    <w:autoRedefine/>
    <w:rsid w:val="001E10E7"/>
    <w:pPr>
      <w:numPr>
        <w:numId w:val="14"/>
      </w:numPr>
      <w:tabs>
        <w:tab w:val="clear" w:pos="720"/>
        <w:tab w:val="num" w:pos="300"/>
      </w:tabs>
      <w:overflowPunct w:val="0"/>
      <w:autoSpaceDE w:val="0"/>
      <w:autoSpaceDN w:val="0"/>
      <w:adjustRightInd w:val="0"/>
      <w:textAlignment w:val="baseline"/>
    </w:pPr>
    <w:rPr>
      <w:rFonts w:ascii="Times New Roman" w:eastAsia="PMingLiU" w:hAnsi="Times New Roman"/>
      <w:bCs/>
      <w:kern w:val="28"/>
      <w:lang w:eastAsia="en-NZ" w:bidi="he-IL"/>
    </w:rPr>
  </w:style>
  <w:style w:type="paragraph" w:styleId="TOC1">
    <w:name w:val="toc 1"/>
    <w:basedOn w:val="Normal"/>
    <w:next w:val="Normal"/>
    <w:autoRedefine/>
    <w:semiHidden/>
    <w:rsid w:val="001E10E7"/>
    <w:pPr>
      <w:autoSpaceDE w:val="0"/>
      <w:autoSpaceDN w:val="0"/>
      <w:spacing w:before="360" w:after="360"/>
      <w:jc w:val="left"/>
    </w:pPr>
    <w:rPr>
      <w:rFonts w:ascii="Times New Roman" w:eastAsia="PMingLiU" w:hAnsi="Times New Roman"/>
      <w:b/>
      <w:caps/>
      <w:sz w:val="22"/>
      <w:u w:val="single"/>
    </w:rPr>
  </w:style>
  <w:style w:type="paragraph" w:styleId="TOC2">
    <w:name w:val="toc 2"/>
    <w:basedOn w:val="Normal"/>
    <w:next w:val="Normal"/>
    <w:autoRedefine/>
    <w:semiHidden/>
    <w:rsid w:val="001E10E7"/>
    <w:pPr>
      <w:autoSpaceDE w:val="0"/>
      <w:autoSpaceDN w:val="0"/>
      <w:jc w:val="left"/>
    </w:pPr>
    <w:rPr>
      <w:rFonts w:ascii="Times New Roman" w:eastAsia="PMingLiU" w:hAnsi="Times New Roman"/>
      <w:b/>
      <w:smallCaps/>
      <w:sz w:val="22"/>
    </w:rPr>
  </w:style>
  <w:style w:type="paragraph" w:styleId="TOC3">
    <w:name w:val="toc 3"/>
    <w:basedOn w:val="Normal"/>
    <w:next w:val="Normal"/>
    <w:autoRedefine/>
    <w:semiHidden/>
    <w:rsid w:val="001E10E7"/>
    <w:pPr>
      <w:autoSpaceDE w:val="0"/>
      <w:autoSpaceDN w:val="0"/>
      <w:jc w:val="left"/>
    </w:pPr>
    <w:rPr>
      <w:rFonts w:ascii="Times New Roman" w:eastAsia="PMingLiU" w:hAnsi="Times New Roman"/>
      <w:smallCaps/>
      <w:sz w:val="22"/>
    </w:rPr>
  </w:style>
  <w:style w:type="paragraph" w:styleId="TOC4">
    <w:name w:val="toc 4"/>
    <w:basedOn w:val="Normal"/>
    <w:next w:val="Normal"/>
    <w:autoRedefine/>
    <w:semiHidden/>
    <w:rsid w:val="001E10E7"/>
    <w:pPr>
      <w:autoSpaceDE w:val="0"/>
      <w:autoSpaceDN w:val="0"/>
      <w:jc w:val="left"/>
    </w:pPr>
    <w:rPr>
      <w:rFonts w:ascii="Times New Roman" w:eastAsia="PMingLiU" w:hAnsi="Times New Roman"/>
      <w:sz w:val="22"/>
    </w:rPr>
  </w:style>
  <w:style w:type="paragraph" w:styleId="TOC5">
    <w:name w:val="toc 5"/>
    <w:basedOn w:val="Normal"/>
    <w:next w:val="Normal"/>
    <w:autoRedefine/>
    <w:semiHidden/>
    <w:rsid w:val="001E10E7"/>
    <w:pPr>
      <w:autoSpaceDE w:val="0"/>
      <w:autoSpaceDN w:val="0"/>
      <w:jc w:val="left"/>
    </w:pPr>
    <w:rPr>
      <w:rFonts w:ascii="Times New Roman" w:eastAsia="PMingLiU" w:hAnsi="Times New Roman"/>
      <w:sz w:val="22"/>
    </w:rPr>
  </w:style>
  <w:style w:type="paragraph" w:styleId="TOC6">
    <w:name w:val="toc 6"/>
    <w:basedOn w:val="Normal"/>
    <w:next w:val="Normal"/>
    <w:autoRedefine/>
    <w:semiHidden/>
    <w:rsid w:val="001E10E7"/>
    <w:pPr>
      <w:autoSpaceDE w:val="0"/>
      <w:autoSpaceDN w:val="0"/>
      <w:jc w:val="left"/>
    </w:pPr>
    <w:rPr>
      <w:rFonts w:ascii="Times New Roman" w:eastAsia="PMingLiU" w:hAnsi="Times New Roman"/>
      <w:sz w:val="22"/>
    </w:rPr>
  </w:style>
  <w:style w:type="paragraph" w:styleId="TOC7">
    <w:name w:val="toc 7"/>
    <w:basedOn w:val="Normal"/>
    <w:next w:val="Normal"/>
    <w:autoRedefine/>
    <w:semiHidden/>
    <w:rsid w:val="001E10E7"/>
    <w:pPr>
      <w:autoSpaceDE w:val="0"/>
      <w:autoSpaceDN w:val="0"/>
      <w:jc w:val="left"/>
    </w:pPr>
    <w:rPr>
      <w:rFonts w:ascii="Times New Roman" w:eastAsia="PMingLiU" w:hAnsi="Times New Roman"/>
      <w:sz w:val="22"/>
    </w:rPr>
  </w:style>
  <w:style w:type="paragraph" w:styleId="TOC8">
    <w:name w:val="toc 8"/>
    <w:basedOn w:val="Normal"/>
    <w:next w:val="Normal"/>
    <w:autoRedefine/>
    <w:semiHidden/>
    <w:rsid w:val="001E10E7"/>
    <w:pPr>
      <w:autoSpaceDE w:val="0"/>
      <w:autoSpaceDN w:val="0"/>
      <w:jc w:val="left"/>
    </w:pPr>
    <w:rPr>
      <w:rFonts w:ascii="Times New Roman" w:eastAsia="PMingLiU" w:hAnsi="Times New Roman"/>
      <w:sz w:val="22"/>
    </w:rPr>
  </w:style>
  <w:style w:type="paragraph" w:styleId="TOC9">
    <w:name w:val="toc 9"/>
    <w:basedOn w:val="Normal"/>
    <w:next w:val="Normal"/>
    <w:autoRedefine/>
    <w:semiHidden/>
    <w:rsid w:val="001E10E7"/>
    <w:pPr>
      <w:autoSpaceDE w:val="0"/>
      <w:autoSpaceDN w:val="0"/>
      <w:jc w:val="left"/>
    </w:pPr>
    <w:rPr>
      <w:rFonts w:ascii="Times New Roman" w:eastAsia="PMingLiU" w:hAnsi="Times New Roman"/>
      <w:sz w:val="22"/>
    </w:rPr>
  </w:style>
  <w:style w:type="paragraph" w:customStyle="1" w:styleId="H2">
    <w:name w:val="H2"/>
    <w:basedOn w:val="Normal"/>
    <w:next w:val="Normal"/>
    <w:rsid w:val="001E10E7"/>
    <w:pPr>
      <w:keepNext/>
      <w:autoSpaceDE w:val="0"/>
      <w:autoSpaceDN w:val="0"/>
      <w:spacing w:before="100" w:after="100"/>
      <w:jc w:val="left"/>
      <w:outlineLvl w:val="2"/>
    </w:pPr>
    <w:rPr>
      <w:rFonts w:ascii="Times New Roman" w:eastAsia="PMingLiU" w:hAnsi="Times New Roman"/>
      <w:b/>
      <w:snapToGrid w:val="0"/>
      <w:sz w:val="36"/>
    </w:rPr>
  </w:style>
  <w:style w:type="paragraph" w:customStyle="1" w:styleId="H3">
    <w:name w:val="H3"/>
    <w:basedOn w:val="Normal"/>
    <w:next w:val="Normal"/>
    <w:rsid w:val="001E10E7"/>
    <w:pPr>
      <w:keepNext/>
      <w:autoSpaceDE w:val="0"/>
      <w:autoSpaceDN w:val="0"/>
      <w:spacing w:before="100" w:after="100"/>
      <w:jc w:val="left"/>
      <w:outlineLvl w:val="3"/>
    </w:pPr>
    <w:rPr>
      <w:rFonts w:ascii="Times New Roman" w:eastAsia="PMingLiU" w:hAnsi="Times New Roman"/>
      <w:b/>
      <w:snapToGrid w:val="0"/>
      <w:sz w:val="28"/>
    </w:rPr>
  </w:style>
  <w:style w:type="paragraph" w:customStyle="1" w:styleId="H4">
    <w:name w:val="H4"/>
    <w:basedOn w:val="Normal"/>
    <w:next w:val="Normal"/>
    <w:rsid w:val="001E10E7"/>
    <w:pPr>
      <w:keepNext/>
      <w:autoSpaceDE w:val="0"/>
      <w:autoSpaceDN w:val="0"/>
      <w:spacing w:before="100" w:after="100"/>
      <w:jc w:val="left"/>
      <w:outlineLvl w:val="4"/>
    </w:pPr>
    <w:rPr>
      <w:rFonts w:ascii="Times New Roman" w:eastAsia="PMingLiU" w:hAnsi="Times New Roman"/>
      <w:b/>
      <w:snapToGrid w:val="0"/>
      <w:sz w:val="24"/>
    </w:rPr>
  </w:style>
  <w:style w:type="paragraph" w:customStyle="1" w:styleId="Blockquote">
    <w:name w:val="Blockquote"/>
    <w:basedOn w:val="Normal"/>
    <w:rsid w:val="001E10E7"/>
    <w:pPr>
      <w:autoSpaceDE w:val="0"/>
      <w:autoSpaceDN w:val="0"/>
      <w:spacing w:before="100" w:after="100"/>
      <w:ind w:left="360" w:right="360"/>
      <w:jc w:val="left"/>
    </w:pPr>
    <w:rPr>
      <w:rFonts w:ascii="Times New Roman" w:eastAsia="PMingLiU" w:hAnsi="Times New Roman"/>
      <w:snapToGrid w:val="0"/>
      <w:sz w:val="24"/>
    </w:rPr>
  </w:style>
  <w:style w:type="paragraph" w:styleId="PlainText">
    <w:name w:val="Plain Text"/>
    <w:basedOn w:val="Normal"/>
    <w:link w:val="PlainTextChar"/>
    <w:rsid w:val="001E10E7"/>
    <w:pPr>
      <w:autoSpaceDE w:val="0"/>
      <w:autoSpaceDN w:val="0"/>
      <w:jc w:val="left"/>
    </w:pPr>
    <w:rPr>
      <w:rFonts w:ascii="Courier New" w:eastAsia="PMingLiU" w:hAnsi="Courier New"/>
    </w:rPr>
  </w:style>
  <w:style w:type="character" w:customStyle="1" w:styleId="PlainTextChar">
    <w:name w:val="Plain Text Char"/>
    <w:link w:val="PlainText"/>
    <w:rsid w:val="001E10E7"/>
    <w:rPr>
      <w:rFonts w:ascii="Courier New" w:eastAsia="PMingLiU" w:hAnsi="Courier New" w:cs="Times New Roman"/>
      <w:noProof/>
      <w:kern w:val="0"/>
      <w:sz w:val="20"/>
      <w:szCs w:val="24"/>
      <w:lang w:val="en-GB"/>
      <w14:ligatures w14:val="none"/>
    </w:rPr>
  </w:style>
  <w:style w:type="paragraph" w:styleId="BodyText2">
    <w:name w:val="Body Text 2"/>
    <w:basedOn w:val="Normal"/>
    <w:link w:val="BodyText2Char"/>
    <w:rsid w:val="001E10E7"/>
    <w:pPr>
      <w:autoSpaceDE w:val="0"/>
      <w:autoSpaceDN w:val="0"/>
      <w:jc w:val="left"/>
    </w:pPr>
    <w:rPr>
      <w:rFonts w:ascii="Times New Roman" w:eastAsia="PMingLiU" w:hAnsi="Times New Roman"/>
      <w:sz w:val="18"/>
    </w:rPr>
  </w:style>
  <w:style w:type="character" w:customStyle="1" w:styleId="BodyText2Char">
    <w:name w:val="Body Text 2 Char"/>
    <w:link w:val="BodyText2"/>
    <w:rsid w:val="001E10E7"/>
    <w:rPr>
      <w:rFonts w:ascii="Times New Roman" w:eastAsia="PMingLiU" w:hAnsi="Times New Roman" w:cs="Times New Roman"/>
      <w:noProof/>
      <w:kern w:val="0"/>
      <w:sz w:val="18"/>
      <w:szCs w:val="24"/>
      <w:lang w:val="en-GB"/>
      <w14:ligatures w14:val="none"/>
    </w:rPr>
  </w:style>
  <w:style w:type="paragraph" w:customStyle="1" w:styleId="Affiliation">
    <w:name w:val="Affiliation"/>
    <w:rsid w:val="001E10E7"/>
    <w:pPr>
      <w:spacing w:after="0" w:line="240" w:lineRule="auto"/>
      <w:jc w:val="center"/>
    </w:pPr>
    <w:rPr>
      <w:rFonts w:ascii="Calibri" w:eastAsia="PMingLiU" w:hAnsi="Calibri" w:cs="Times New Roman"/>
      <w:color w:val="000000"/>
      <w:kern w:val="0"/>
      <w:sz w:val="20"/>
      <w:szCs w:val="20"/>
      <w:lang w:val="en-US"/>
      <w14:ligatures w14:val="none"/>
    </w:rPr>
  </w:style>
  <w:style w:type="paragraph" w:customStyle="1" w:styleId="Bodytext1">
    <w:name w:val="Body text 1"/>
    <w:basedOn w:val="Normal"/>
    <w:rsid w:val="001E10E7"/>
    <w:pPr>
      <w:autoSpaceDE w:val="0"/>
      <w:autoSpaceDN w:val="0"/>
      <w:spacing w:line="280" w:lineRule="exact"/>
      <w:jc w:val="left"/>
    </w:pPr>
    <w:rPr>
      <w:rFonts w:ascii="MS Serif" w:eastAsia="PMingLiU" w:hAnsi="MS Serif"/>
      <w:color w:val="000000"/>
      <w:sz w:val="18"/>
    </w:rPr>
  </w:style>
  <w:style w:type="paragraph" w:customStyle="1" w:styleId="ref-text">
    <w:name w:val="ref-text"/>
    <w:basedOn w:val="BodyText"/>
    <w:rsid w:val="001E10E7"/>
    <w:pPr>
      <w:overflowPunct/>
      <w:adjustRightInd/>
      <w:spacing w:before="120" w:line="240" w:lineRule="auto"/>
      <w:ind w:left="567" w:hanging="567"/>
      <w:jc w:val="left"/>
      <w:textAlignment w:val="auto"/>
    </w:pPr>
    <w:rPr>
      <w:rFonts w:ascii="MS Serif" w:hAnsi="MS Serif"/>
      <w:kern w:val="28"/>
      <w:sz w:val="18"/>
    </w:rPr>
  </w:style>
  <w:style w:type="paragraph" w:styleId="BodyTextIndent">
    <w:name w:val="Body Text Indent"/>
    <w:basedOn w:val="Normal"/>
    <w:link w:val="BodyTextIndentChar"/>
    <w:rsid w:val="001E10E7"/>
    <w:pPr>
      <w:autoSpaceDE w:val="0"/>
      <w:autoSpaceDN w:val="0"/>
      <w:ind w:firstLine="720"/>
      <w:jc w:val="left"/>
    </w:pPr>
    <w:rPr>
      <w:rFonts w:ascii="Times New Roman" w:eastAsia="PMingLiU" w:hAnsi="Times New Roman"/>
      <w:sz w:val="24"/>
    </w:rPr>
  </w:style>
  <w:style w:type="character" w:customStyle="1" w:styleId="BodyTextIndentChar">
    <w:name w:val="Body Text Indent Char"/>
    <w:link w:val="BodyTextIndent"/>
    <w:rsid w:val="001E10E7"/>
    <w:rPr>
      <w:rFonts w:ascii="Times New Roman" w:eastAsia="PMingLiU" w:hAnsi="Times New Roman" w:cs="Times New Roman"/>
      <w:noProof/>
      <w:kern w:val="0"/>
      <w:sz w:val="24"/>
      <w:szCs w:val="24"/>
      <w:lang w:val="en-GB"/>
      <w14:ligatures w14:val="none"/>
    </w:rPr>
  </w:style>
  <w:style w:type="character" w:styleId="EndnoteReference">
    <w:name w:val="endnote reference"/>
    <w:semiHidden/>
    <w:rsid w:val="001E10E7"/>
    <w:rPr>
      <w:vertAlign w:val="superscript"/>
    </w:rPr>
  </w:style>
  <w:style w:type="paragraph" w:styleId="BodyTextIndent3">
    <w:name w:val="Body Text Indent 3"/>
    <w:basedOn w:val="Normal"/>
    <w:link w:val="BodyTextIndent3Char"/>
    <w:rsid w:val="001E10E7"/>
    <w:pPr>
      <w:autoSpaceDE w:val="0"/>
      <w:autoSpaceDN w:val="0"/>
      <w:spacing w:line="480" w:lineRule="auto"/>
      <w:ind w:firstLine="720"/>
      <w:jc w:val="left"/>
    </w:pPr>
    <w:rPr>
      <w:rFonts w:ascii="Times New Roman" w:eastAsia="PMingLiU" w:hAnsi="Times New Roman"/>
      <w:sz w:val="24"/>
    </w:rPr>
  </w:style>
  <w:style w:type="character" w:customStyle="1" w:styleId="BodyTextIndent3Char">
    <w:name w:val="Body Text Indent 3 Char"/>
    <w:link w:val="BodyTextIndent3"/>
    <w:rsid w:val="001E10E7"/>
    <w:rPr>
      <w:rFonts w:ascii="Times New Roman" w:eastAsia="PMingLiU" w:hAnsi="Times New Roman" w:cs="Times New Roman"/>
      <w:noProof/>
      <w:kern w:val="0"/>
      <w:sz w:val="24"/>
      <w:szCs w:val="24"/>
      <w:lang w:val="en-GB"/>
      <w14:ligatures w14:val="none"/>
    </w:rPr>
  </w:style>
  <w:style w:type="paragraph" w:styleId="BodyText3">
    <w:name w:val="Body Text 3"/>
    <w:basedOn w:val="Normal"/>
    <w:link w:val="BodyText3Char"/>
    <w:rsid w:val="001E10E7"/>
    <w:pPr>
      <w:autoSpaceDE w:val="0"/>
      <w:autoSpaceDN w:val="0"/>
      <w:jc w:val="left"/>
    </w:pPr>
    <w:rPr>
      <w:rFonts w:ascii="Times New Roman" w:eastAsia="PMingLiU" w:hAnsi="Times New Roman"/>
      <w:color w:val="FF0000"/>
      <w:sz w:val="24"/>
    </w:rPr>
  </w:style>
  <w:style w:type="character" w:customStyle="1" w:styleId="BodyText3Char">
    <w:name w:val="Body Text 3 Char"/>
    <w:link w:val="BodyText3"/>
    <w:rsid w:val="001E10E7"/>
    <w:rPr>
      <w:rFonts w:ascii="Times New Roman" w:eastAsia="PMingLiU" w:hAnsi="Times New Roman" w:cs="Times New Roman"/>
      <w:noProof/>
      <w:color w:val="FF0000"/>
      <w:kern w:val="0"/>
      <w:sz w:val="24"/>
      <w:szCs w:val="24"/>
      <w:lang w:val="en-GB"/>
      <w14:ligatures w14:val="none"/>
    </w:rPr>
  </w:style>
  <w:style w:type="paragraph" w:styleId="BodyTextIndent2">
    <w:name w:val="Body Text Indent 2"/>
    <w:basedOn w:val="Normal"/>
    <w:link w:val="BodyTextIndent2Char"/>
    <w:rsid w:val="001E10E7"/>
    <w:pPr>
      <w:autoSpaceDE w:val="0"/>
      <w:autoSpaceDN w:val="0"/>
      <w:ind w:left="720"/>
      <w:jc w:val="left"/>
    </w:pPr>
    <w:rPr>
      <w:rFonts w:ascii="Times New Roman" w:eastAsia="PMingLiU" w:hAnsi="Times New Roman"/>
      <w:sz w:val="24"/>
    </w:rPr>
  </w:style>
  <w:style w:type="character" w:customStyle="1" w:styleId="BodyTextIndent2Char">
    <w:name w:val="Body Text Indent 2 Char"/>
    <w:link w:val="BodyTextIndent2"/>
    <w:rsid w:val="001E10E7"/>
    <w:rPr>
      <w:rFonts w:ascii="Times New Roman" w:eastAsia="PMingLiU" w:hAnsi="Times New Roman" w:cs="Times New Roman"/>
      <w:noProof/>
      <w:kern w:val="0"/>
      <w:sz w:val="24"/>
      <w:szCs w:val="24"/>
      <w:lang w:val="en-GB"/>
      <w14:ligatures w14:val="none"/>
    </w:rPr>
  </w:style>
  <w:style w:type="paragraph" w:customStyle="1" w:styleId="HTMLBody">
    <w:name w:val="HTML Body"/>
    <w:rsid w:val="001E10E7"/>
    <w:pPr>
      <w:spacing w:after="0" w:line="240" w:lineRule="auto"/>
      <w:jc w:val="both"/>
    </w:pPr>
    <w:rPr>
      <w:rFonts w:ascii="Arial" w:eastAsia="PMingLiU" w:hAnsi="Arial" w:cs="Times New Roman"/>
      <w:snapToGrid w:val="0"/>
      <w:kern w:val="0"/>
      <w:sz w:val="20"/>
      <w:szCs w:val="20"/>
      <w:lang w:val="en-US"/>
      <w14:ligatures w14:val="none"/>
    </w:rPr>
  </w:style>
  <w:style w:type="paragraph" w:customStyle="1" w:styleId="Author0">
    <w:name w:val="Author"/>
    <w:basedOn w:val="Normal"/>
    <w:uiPriority w:val="99"/>
    <w:rsid w:val="001E10E7"/>
  </w:style>
  <w:style w:type="paragraph" w:customStyle="1" w:styleId="abscontent">
    <w:name w:val="abs_content"/>
    <w:rsid w:val="001E10E7"/>
    <w:pPr>
      <w:spacing w:after="0" w:line="240" w:lineRule="auto"/>
      <w:ind w:left="567" w:right="709"/>
      <w:jc w:val="both"/>
    </w:pPr>
    <w:rPr>
      <w:rFonts w:ascii="Calibri" w:eastAsia="PMingLiU" w:hAnsi="Calibri" w:cs="Times New Roman"/>
      <w:kern w:val="0"/>
      <w:sz w:val="18"/>
      <w:szCs w:val="20"/>
      <w:lang w:val="en-US"/>
      <w14:ligatures w14:val="none"/>
    </w:rPr>
  </w:style>
  <w:style w:type="paragraph" w:customStyle="1" w:styleId="abstitle">
    <w:name w:val="abs_title"/>
    <w:rsid w:val="001E10E7"/>
    <w:pPr>
      <w:overflowPunct w:val="0"/>
      <w:autoSpaceDE w:val="0"/>
      <w:autoSpaceDN w:val="0"/>
      <w:adjustRightInd w:val="0"/>
      <w:spacing w:after="0" w:line="240" w:lineRule="auto"/>
      <w:jc w:val="both"/>
      <w:textAlignment w:val="baseline"/>
    </w:pPr>
    <w:rPr>
      <w:rFonts w:ascii="Calibri" w:eastAsia="Batang" w:hAnsi="Calibri" w:cs="Helvetica"/>
      <w:b/>
      <w:caps/>
      <w:color w:val="000000"/>
      <w:sz w:val="20"/>
      <w:szCs w:val="24"/>
      <w:lang w:val="en-US" w:eastAsia="en-NZ" w:bidi="he-IL"/>
      <w14:ligatures w14:val="none"/>
    </w:rPr>
  </w:style>
  <w:style w:type="paragraph" w:customStyle="1" w:styleId="keywordstitle">
    <w:name w:val="keywords_title"/>
    <w:link w:val="keywordstitleChar"/>
    <w:rsid w:val="001E10E7"/>
    <w:pPr>
      <w:overflowPunct w:val="0"/>
      <w:autoSpaceDE w:val="0"/>
      <w:autoSpaceDN w:val="0"/>
      <w:adjustRightInd w:val="0"/>
      <w:spacing w:after="0" w:line="240" w:lineRule="auto"/>
      <w:jc w:val="both"/>
      <w:textAlignment w:val="baseline"/>
    </w:pPr>
    <w:rPr>
      <w:rFonts w:ascii="Calibri" w:eastAsia="Batang" w:hAnsi="Calibri" w:cs="Helvetica"/>
      <w:b/>
      <w:color w:val="000000"/>
      <w:sz w:val="20"/>
      <w:szCs w:val="24"/>
      <w:lang w:val="en-US" w:eastAsia="en-NZ" w:bidi="he-IL"/>
      <w14:ligatures w14:val="none"/>
    </w:rPr>
  </w:style>
  <w:style w:type="character" w:customStyle="1" w:styleId="keywordstitleChar">
    <w:name w:val="keywords_title Char"/>
    <w:link w:val="keywordstitle"/>
    <w:rsid w:val="001E10E7"/>
    <w:rPr>
      <w:rFonts w:ascii="Calibri" w:eastAsia="Batang" w:hAnsi="Calibri" w:cs="Helvetica"/>
      <w:b/>
      <w:color w:val="000000"/>
      <w:sz w:val="20"/>
      <w:szCs w:val="24"/>
      <w:lang w:val="en-US" w:eastAsia="en-NZ" w:bidi="he-IL"/>
      <w14:ligatures w14:val="none"/>
    </w:rPr>
  </w:style>
  <w:style w:type="paragraph" w:customStyle="1" w:styleId="keywordscontent">
    <w:name w:val="keywords_content"/>
    <w:basedOn w:val="Normal"/>
    <w:link w:val="keywordscontentChar"/>
    <w:rsid w:val="001E10E7"/>
    <w:pPr>
      <w:overflowPunct w:val="0"/>
      <w:autoSpaceDE w:val="0"/>
      <w:autoSpaceDN w:val="0"/>
      <w:adjustRightInd w:val="0"/>
      <w:ind w:left="573" w:right="720"/>
      <w:jc w:val="left"/>
      <w:textAlignment w:val="baseline"/>
    </w:pPr>
    <w:rPr>
      <w:rFonts w:ascii="Times New Roman" w:hAnsi="Times New Roman" w:cs="Helvetica"/>
      <w:color w:val="000000"/>
      <w:spacing w:val="-3"/>
      <w:kern w:val="28"/>
      <w:sz w:val="18"/>
      <w:lang w:eastAsia="en-NZ" w:bidi="he-IL"/>
    </w:rPr>
  </w:style>
  <w:style w:type="character" w:customStyle="1" w:styleId="keywordscontentChar">
    <w:name w:val="keywords_content Char"/>
    <w:link w:val="keywordscontent"/>
    <w:rsid w:val="001E10E7"/>
    <w:rPr>
      <w:rFonts w:ascii="Times New Roman" w:hAnsi="Times New Roman" w:cs="Helvetica"/>
      <w:noProof/>
      <w:color w:val="000000"/>
      <w:spacing w:val="-3"/>
      <w:kern w:val="28"/>
      <w:sz w:val="18"/>
      <w:szCs w:val="24"/>
      <w:lang w:val="en-GB" w:eastAsia="en-NZ" w:bidi="he-IL"/>
      <w14:ligatures w14:val="none"/>
    </w:rPr>
  </w:style>
  <w:style w:type="paragraph" w:customStyle="1" w:styleId="manuscriptreceived">
    <w:name w:val="manuscript_received"/>
    <w:basedOn w:val="Normal"/>
    <w:rsid w:val="001E10E7"/>
    <w:pPr>
      <w:autoSpaceDE w:val="0"/>
      <w:autoSpaceDN w:val="0"/>
      <w:jc w:val="left"/>
    </w:pPr>
    <w:rPr>
      <w:rFonts w:ascii="Times New Roman" w:eastAsia="PMingLiU" w:hAnsi="Times New Roman"/>
      <w:sz w:val="18"/>
    </w:rPr>
  </w:style>
  <w:style w:type="paragraph" w:customStyle="1" w:styleId="ETSNormal">
    <w:name w:val="ET&amp;S_Normal"/>
    <w:link w:val="ETSNormalChar"/>
    <w:rsid w:val="001E10E7"/>
    <w:pPr>
      <w:overflowPunct w:val="0"/>
      <w:autoSpaceDE w:val="0"/>
      <w:autoSpaceDN w:val="0"/>
      <w:adjustRightInd w:val="0"/>
      <w:spacing w:after="0" w:line="240" w:lineRule="auto"/>
      <w:jc w:val="both"/>
      <w:textAlignment w:val="baseline"/>
    </w:pPr>
    <w:rPr>
      <w:rFonts w:ascii="Calibri" w:eastAsia="PMingLiU" w:hAnsi="Calibri" w:cs="Times New Roman"/>
      <w:color w:val="000000"/>
      <w:kern w:val="28"/>
      <w:sz w:val="20"/>
      <w:szCs w:val="20"/>
      <w:lang w:val="en-US" w:eastAsia="en-NZ" w:bidi="he-IL"/>
      <w14:ligatures w14:val="none"/>
    </w:rPr>
  </w:style>
  <w:style w:type="paragraph" w:customStyle="1" w:styleId="Style2">
    <w:name w:val="Style2"/>
    <w:basedOn w:val="Caption"/>
    <w:rsid w:val="001E10E7"/>
    <w:pPr>
      <w:jc w:val="center"/>
    </w:pPr>
    <w:rPr>
      <w:rFonts w:ascii="Garamond" w:eastAsia="SimSun" w:hAnsi="Garamond"/>
      <w:color w:val="000000"/>
      <w:sz w:val="28"/>
      <w:szCs w:val="24"/>
      <w:lang w:eastAsia="zh-CN"/>
    </w:rPr>
  </w:style>
  <w:style w:type="paragraph" w:customStyle="1" w:styleId="Caption-b">
    <w:name w:val="Caption-b"/>
    <w:basedOn w:val="Normal"/>
    <w:next w:val="Author0"/>
    <w:autoRedefine/>
    <w:rsid w:val="001E10E7"/>
    <w:pPr>
      <w:autoSpaceDE w:val="0"/>
      <w:autoSpaceDN w:val="0"/>
      <w:jc w:val="center"/>
    </w:pPr>
    <w:rPr>
      <w:rFonts w:ascii="Garamond" w:eastAsia="PMingLiU" w:hAnsi="Garamond"/>
      <w:b/>
      <w:color w:val="000000"/>
      <w:sz w:val="28"/>
      <w:szCs w:val="28"/>
    </w:rPr>
  </w:style>
  <w:style w:type="paragraph" w:customStyle="1" w:styleId="ETSBullet">
    <w:name w:val="ET&amp;S_Bullet"/>
    <w:basedOn w:val="ETSNormal"/>
    <w:autoRedefine/>
    <w:rsid w:val="001E10E7"/>
    <w:rPr>
      <w:bCs/>
      <w:color w:val="auto"/>
    </w:rPr>
  </w:style>
  <w:style w:type="paragraph" w:customStyle="1" w:styleId="ETSnumber0">
    <w:name w:val="ETS_number"/>
    <w:basedOn w:val="Normal"/>
    <w:autoRedefine/>
    <w:rsid w:val="001E10E7"/>
    <w:pPr>
      <w:numPr>
        <w:numId w:val="22"/>
      </w:numPr>
      <w:autoSpaceDE w:val="0"/>
      <w:autoSpaceDN w:val="0"/>
      <w:spacing w:before="60" w:after="60"/>
      <w:jc w:val="left"/>
    </w:pPr>
    <w:rPr>
      <w:rFonts w:ascii="Times New Roman" w:eastAsia="PMingLiU" w:hAnsi="Times New Roman"/>
    </w:rPr>
  </w:style>
  <w:style w:type="paragraph" w:customStyle="1" w:styleId="ETSNumber">
    <w:name w:val="ET&amp;S_Number"/>
    <w:basedOn w:val="ETSBullet"/>
    <w:autoRedefine/>
    <w:rsid w:val="001E10E7"/>
    <w:pPr>
      <w:numPr>
        <w:numId w:val="23"/>
      </w:numPr>
      <w:tabs>
        <w:tab w:val="clear" w:pos="720"/>
        <w:tab w:val="num" w:pos="284"/>
        <w:tab w:val="num" w:pos="360"/>
      </w:tabs>
    </w:pPr>
  </w:style>
  <w:style w:type="paragraph" w:customStyle="1" w:styleId="ETSTable">
    <w:name w:val="ETS_Table"/>
    <w:basedOn w:val="BodyText"/>
    <w:link w:val="ETSTableChar"/>
    <w:autoRedefine/>
    <w:rsid w:val="001E10E7"/>
    <w:pPr>
      <w:framePr w:wrap="around" w:vAnchor="text" w:hAnchor="text" w:y="1"/>
      <w:tabs>
        <w:tab w:val="left" w:pos="562"/>
      </w:tabs>
      <w:overflowPunct/>
      <w:adjustRightInd/>
      <w:spacing w:before="60" w:after="60" w:line="240" w:lineRule="auto"/>
      <w:jc w:val="center"/>
      <w:textAlignment w:val="auto"/>
    </w:pPr>
    <w:rPr>
      <w:kern w:val="28"/>
      <w:sz w:val="24"/>
      <w:szCs w:val="16"/>
    </w:rPr>
  </w:style>
  <w:style w:type="character" w:customStyle="1" w:styleId="ETSTableChar">
    <w:name w:val="ETS_Table Char"/>
    <w:link w:val="ETSTable"/>
    <w:rsid w:val="001E10E7"/>
    <w:rPr>
      <w:rFonts w:ascii="Times New Roman" w:hAnsi="Times New Roman" w:cs="Times New Roman"/>
      <w:noProof/>
      <w:kern w:val="28"/>
      <w:sz w:val="24"/>
      <w:szCs w:val="16"/>
      <w:lang w:val="en-GB"/>
      <w14:ligatures w14:val="none"/>
    </w:rPr>
  </w:style>
  <w:style w:type="paragraph" w:customStyle="1" w:styleId="ETSTable0">
    <w:name w:val="ET&amp;S_Table"/>
    <w:basedOn w:val="BodyTextIndent2"/>
    <w:autoRedefine/>
    <w:rsid w:val="001E10E7"/>
    <w:pPr>
      <w:tabs>
        <w:tab w:val="left" w:pos="567"/>
      </w:tabs>
      <w:ind w:left="0"/>
      <w:jc w:val="center"/>
    </w:pPr>
    <w:rPr>
      <w:rFonts w:eastAsia="SimSun"/>
      <w:iCs/>
      <w:sz w:val="20"/>
      <w:lang w:eastAsia="zh-CN"/>
    </w:rPr>
  </w:style>
  <w:style w:type="paragraph" w:customStyle="1" w:styleId="ETSblockquote">
    <w:name w:val="ET&amp;S_block quote"/>
    <w:basedOn w:val="Normal"/>
    <w:autoRedefine/>
    <w:rsid w:val="001E10E7"/>
    <w:pPr>
      <w:autoSpaceDE w:val="0"/>
      <w:autoSpaceDN w:val="0"/>
      <w:ind w:left="720"/>
      <w:jc w:val="left"/>
    </w:pPr>
    <w:rPr>
      <w:rFonts w:ascii="Times New Roman" w:eastAsia="PMingLiU" w:hAnsi="Times New Roman"/>
    </w:rPr>
  </w:style>
  <w:style w:type="character" w:customStyle="1" w:styleId="goohl0">
    <w:name w:val="goohl0"/>
    <w:basedOn w:val="DefaultParagraphFont"/>
    <w:rsid w:val="001E10E7"/>
  </w:style>
  <w:style w:type="character" w:customStyle="1" w:styleId="goohl1">
    <w:name w:val="goohl1"/>
    <w:basedOn w:val="DefaultParagraphFont"/>
    <w:rsid w:val="001E10E7"/>
  </w:style>
  <w:style w:type="character" w:customStyle="1" w:styleId="goohl4">
    <w:name w:val="goohl4"/>
    <w:basedOn w:val="DefaultParagraphFont"/>
    <w:rsid w:val="001E10E7"/>
  </w:style>
  <w:style w:type="character" w:customStyle="1" w:styleId="mediumb-text1">
    <w:name w:val="mediumb-text1"/>
    <w:rsid w:val="001E10E7"/>
    <w:rPr>
      <w:rFonts w:ascii="Arial" w:hAnsi="Arial" w:cs="Arial" w:hint="default"/>
      <w:b/>
      <w:bCs/>
      <w:color w:val="000000"/>
      <w:sz w:val="24"/>
      <w:szCs w:val="24"/>
    </w:rPr>
  </w:style>
  <w:style w:type="paragraph" w:customStyle="1" w:styleId="MainParagraph">
    <w:name w:val="Main Paragraph"/>
    <w:rsid w:val="001E10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60" w:after="60" w:line="240" w:lineRule="atLeast"/>
      <w:ind w:left="357"/>
      <w:jc w:val="both"/>
    </w:pPr>
    <w:rPr>
      <w:rFonts w:ascii="Arial" w:eastAsia="PMingLiU" w:hAnsi="Arial" w:cs="Times New Roman"/>
      <w:kern w:val="0"/>
      <w:sz w:val="20"/>
      <w:szCs w:val="20"/>
      <w:lang w:val="en-GB" w:eastAsia="zh-TW"/>
      <w14:ligatures w14:val="none"/>
    </w:rPr>
  </w:style>
  <w:style w:type="character" w:styleId="HTMLKeyboard">
    <w:name w:val="HTML Keyboard"/>
    <w:rsid w:val="001E10E7"/>
    <w:rPr>
      <w:rFonts w:ascii="Courier New" w:hAnsi="Courier New" w:cs="Courier New"/>
      <w:sz w:val="20"/>
      <w:szCs w:val="20"/>
    </w:rPr>
  </w:style>
  <w:style w:type="character" w:customStyle="1" w:styleId="smitem1">
    <w:name w:val="smitem1"/>
    <w:rsid w:val="001E10E7"/>
    <w:rPr>
      <w:rFonts w:ascii="Arial" w:hAnsi="Arial" w:cs="Arial" w:hint="default"/>
      <w:sz w:val="15"/>
      <w:szCs w:val="15"/>
    </w:rPr>
  </w:style>
  <w:style w:type="paragraph" w:customStyle="1" w:styleId="ETSReferences">
    <w:name w:val="ET&amp;SReferences"/>
    <w:basedOn w:val="ETSNormal"/>
    <w:autoRedefine/>
    <w:rsid w:val="001E10E7"/>
    <w:pPr>
      <w:ind w:left="288" w:hanging="288"/>
    </w:pPr>
    <w:rPr>
      <w:bCs/>
      <w:color w:val="auto"/>
    </w:rPr>
  </w:style>
  <w:style w:type="paragraph" w:customStyle="1" w:styleId="IEEEHeading1">
    <w:name w:val="IEEE Heading 1"/>
    <w:basedOn w:val="Normal"/>
    <w:rsid w:val="001E10E7"/>
    <w:pPr>
      <w:keepNext/>
      <w:keepLines/>
      <w:numPr>
        <w:numId w:val="16"/>
      </w:numPr>
      <w:tabs>
        <w:tab w:val="decimal" w:pos="-540"/>
        <w:tab w:val="decimal" w:pos="227"/>
      </w:tabs>
      <w:autoSpaceDE w:val="0"/>
      <w:autoSpaceDN w:val="0"/>
      <w:spacing w:before="240" w:after="240"/>
      <w:jc w:val="center"/>
      <w:outlineLvl w:val="1"/>
    </w:pPr>
    <w:rPr>
      <w:rFonts w:ascii="Times New Roman" w:eastAsia="PMingLiU" w:hAnsi="Times New Roman"/>
      <w:caps/>
    </w:rPr>
  </w:style>
  <w:style w:type="paragraph" w:customStyle="1" w:styleId="IEEEHeading1nonumber">
    <w:name w:val="IEEE Heading 1 no number"/>
    <w:basedOn w:val="IEEEHeading1"/>
    <w:rsid w:val="001E10E7"/>
    <w:pPr>
      <w:numPr>
        <w:numId w:val="0"/>
      </w:numPr>
      <w:tabs>
        <w:tab w:val="clear" w:pos="-540"/>
        <w:tab w:val="clear" w:pos="227"/>
        <w:tab w:val="left" w:pos="360"/>
      </w:tabs>
    </w:pPr>
  </w:style>
  <w:style w:type="paragraph" w:customStyle="1" w:styleId="IEEETitle">
    <w:name w:val="IEEE Title"/>
    <w:basedOn w:val="Normal"/>
    <w:next w:val="IEEEAuthor"/>
    <w:rsid w:val="001E10E7"/>
    <w:pPr>
      <w:autoSpaceDE w:val="0"/>
      <w:autoSpaceDN w:val="0"/>
      <w:spacing w:before="240" w:after="240"/>
      <w:jc w:val="center"/>
      <w:outlineLvl w:val="0"/>
    </w:pPr>
    <w:rPr>
      <w:rFonts w:ascii="Times New Roman" w:eastAsia="PMingLiU" w:hAnsi="Times New Roman"/>
      <w:b/>
      <w:bCs/>
      <w:sz w:val="28"/>
      <w:szCs w:val="28"/>
    </w:rPr>
  </w:style>
  <w:style w:type="paragraph" w:customStyle="1" w:styleId="IEEEAuthor">
    <w:name w:val="IEEE Author"/>
    <w:basedOn w:val="Normal"/>
    <w:next w:val="IEEEAuthorAffiliation"/>
    <w:rsid w:val="001E10E7"/>
    <w:pPr>
      <w:keepNext/>
      <w:keepLines/>
      <w:autoSpaceDE w:val="0"/>
      <w:autoSpaceDN w:val="0"/>
      <w:jc w:val="center"/>
    </w:pPr>
    <w:rPr>
      <w:rFonts w:ascii="Times New Roman" w:eastAsia="PMingLiU" w:hAnsi="Times New Roman"/>
      <w:sz w:val="24"/>
    </w:rPr>
  </w:style>
  <w:style w:type="paragraph" w:customStyle="1" w:styleId="IEEEAuthorAffiliation">
    <w:name w:val="IEEE Author Affiliation"/>
    <w:basedOn w:val="Normal"/>
    <w:rsid w:val="001E10E7"/>
    <w:pPr>
      <w:keepNext/>
      <w:keepLines/>
      <w:autoSpaceDE w:val="0"/>
      <w:autoSpaceDN w:val="0"/>
      <w:jc w:val="center"/>
    </w:pPr>
    <w:rPr>
      <w:rFonts w:ascii="Times New Roman" w:eastAsia="PMingLiU" w:hAnsi="Times New Roman"/>
    </w:rPr>
  </w:style>
  <w:style w:type="paragraph" w:customStyle="1" w:styleId="IEEEReference">
    <w:name w:val="IEEE Reference"/>
    <w:basedOn w:val="Normal"/>
    <w:rsid w:val="001E10E7"/>
    <w:pPr>
      <w:keepLines/>
      <w:numPr>
        <w:numId w:val="17"/>
      </w:numPr>
      <w:autoSpaceDE w:val="0"/>
      <w:autoSpaceDN w:val="0"/>
    </w:pPr>
    <w:rPr>
      <w:rFonts w:ascii="Times New Roman" w:eastAsia="PMingLiU" w:hAnsi="Times New Roman"/>
      <w:sz w:val="16"/>
      <w:szCs w:val="16"/>
    </w:rPr>
  </w:style>
  <w:style w:type="paragraph" w:customStyle="1" w:styleId="IEEEEquation">
    <w:name w:val="IEEE Equation"/>
    <w:basedOn w:val="IEEEBodyText"/>
    <w:rsid w:val="001E10E7"/>
    <w:pPr>
      <w:tabs>
        <w:tab w:val="right" w:pos="4962"/>
      </w:tabs>
    </w:pPr>
  </w:style>
  <w:style w:type="paragraph" w:customStyle="1" w:styleId="IEEEFirstHeader">
    <w:name w:val="IEEE First Header"/>
    <w:basedOn w:val="Normal"/>
    <w:rsid w:val="001E10E7"/>
    <w:pPr>
      <w:keepNext/>
      <w:keepLines/>
      <w:autoSpaceDE w:val="0"/>
      <w:autoSpaceDN w:val="0"/>
    </w:pPr>
    <w:rPr>
      <w:rFonts w:eastAsia="PMingLiU"/>
      <w:sz w:val="16"/>
      <w:szCs w:val="16"/>
    </w:rPr>
  </w:style>
  <w:style w:type="paragraph" w:customStyle="1" w:styleId="IEEEafterAffiliation">
    <w:name w:val="IEEE after Affiliation"/>
    <w:basedOn w:val="IEEEAuthorAffiliation"/>
    <w:rsid w:val="001E10E7"/>
    <w:pPr>
      <w:spacing w:after="240"/>
    </w:pPr>
  </w:style>
  <w:style w:type="paragraph" w:customStyle="1" w:styleId="IEEEAbstract">
    <w:name w:val="IEEE Abstract"/>
    <w:basedOn w:val="Normal"/>
    <w:rsid w:val="001E10E7"/>
    <w:pPr>
      <w:keepNext/>
      <w:keepLines/>
      <w:autoSpaceDE w:val="0"/>
      <w:autoSpaceDN w:val="0"/>
    </w:pPr>
    <w:rPr>
      <w:rFonts w:ascii="Times New Roman" w:eastAsia="PMingLiU" w:hAnsi="Times New Roman"/>
      <w:b/>
      <w:bCs/>
      <w:i/>
      <w:iCs/>
      <w:sz w:val="18"/>
      <w:szCs w:val="18"/>
    </w:rPr>
  </w:style>
  <w:style w:type="paragraph" w:customStyle="1" w:styleId="IEEEFigureCaption">
    <w:name w:val="IEEE Figure Caption"/>
    <w:basedOn w:val="Normal"/>
    <w:next w:val="Normal"/>
    <w:rsid w:val="001E10E7"/>
    <w:pPr>
      <w:keepLines/>
      <w:autoSpaceDE w:val="0"/>
      <w:autoSpaceDN w:val="0"/>
      <w:spacing w:before="120" w:after="240"/>
      <w:jc w:val="center"/>
    </w:pPr>
    <w:rPr>
      <w:rFonts w:ascii="Arial" w:eastAsia="PMingLiU" w:hAnsi="Arial"/>
      <w:sz w:val="16"/>
      <w:szCs w:val="16"/>
    </w:rPr>
  </w:style>
  <w:style w:type="paragraph" w:customStyle="1" w:styleId="IEEEFigure">
    <w:name w:val="IEEE Figure"/>
    <w:basedOn w:val="Normal"/>
    <w:next w:val="IEEEFigureCaption"/>
    <w:rsid w:val="001E10E7"/>
    <w:pPr>
      <w:autoSpaceDE w:val="0"/>
      <w:autoSpaceDN w:val="0"/>
      <w:jc w:val="center"/>
    </w:pPr>
    <w:rPr>
      <w:rFonts w:ascii="Arial" w:eastAsia="PMingLiU" w:hAnsi="Arial"/>
      <w:sz w:val="16"/>
      <w:szCs w:val="16"/>
    </w:rPr>
  </w:style>
  <w:style w:type="paragraph" w:customStyle="1" w:styleId="IEEEBodyText">
    <w:name w:val="IEEE Body Text"/>
    <w:basedOn w:val="Normal"/>
    <w:link w:val="IEEEBodyText0"/>
    <w:rsid w:val="001E10E7"/>
    <w:pPr>
      <w:autoSpaceDE w:val="0"/>
      <w:autoSpaceDN w:val="0"/>
      <w:ind w:firstLine="238"/>
    </w:pPr>
    <w:rPr>
      <w:rFonts w:ascii="Times New Roman" w:eastAsia="PMingLiU" w:hAnsi="Times New Roman"/>
      <w:lang w:val="x-none"/>
    </w:rPr>
  </w:style>
  <w:style w:type="paragraph" w:customStyle="1" w:styleId="IEEETableCaption">
    <w:name w:val="IEEE Table Caption"/>
    <w:basedOn w:val="Normal"/>
    <w:rsid w:val="001E10E7"/>
    <w:pPr>
      <w:keepNext/>
      <w:keepLines/>
      <w:autoSpaceDE w:val="0"/>
      <w:autoSpaceDN w:val="0"/>
      <w:jc w:val="center"/>
    </w:pPr>
    <w:rPr>
      <w:rFonts w:ascii="Arial" w:eastAsia="PMingLiU" w:hAnsi="Arial"/>
      <w:sz w:val="16"/>
      <w:szCs w:val="16"/>
    </w:rPr>
  </w:style>
  <w:style w:type="paragraph" w:customStyle="1" w:styleId="IEEEHeading2">
    <w:name w:val="IEEE Heading 2"/>
    <w:basedOn w:val="IEEEHeading1"/>
    <w:next w:val="IEEEBodyText"/>
    <w:rsid w:val="001E10E7"/>
    <w:pPr>
      <w:numPr>
        <w:numId w:val="15"/>
      </w:numPr>
      <w:tabs>
        <w:tab w:val="clear" w:pos="-540"/>
      </w:tabs>
      <w:spacing w:beforeLines="100" w:afterLines="100"/>
      <w:jc w:val="left"/>
    </w:pPr>
    <w:rPr>
      <w:i/>
      <w:iCs/>
      <w:caps w:val="0"/>
    </w:rPr>
  </w:style>
  <w:style w:type="paragraph" w:customStyle="1" w:styleId="IEEETable">
    <w:name w:val="IEEE Table"/>
    <w:basedOn w:val="IEEEBodyText"/>
    <w:rsid w:val="001E10E7"/>
    <w:pPr>
      <w:keepNext/>
      <w:keepLines/>
      <w:spacing w:before="120"/>
      <w:jc w:val="center"/>
    </w:pPr>
    <w:rPr>
      <w:sz w:val="16"/>
      <w:szCs w:val="16"/>
    </w:rPr>
  </w:style>
  <w:style w:type="paragraph" w:customStyle="1" w:styleId="IEEEFootnoteSeparator">
    <w:name w:val="IEEE Footnote Separator"/>
    <w:basedOn w:val="IEEEBodyText"/>
    <w:rsid w:val="001E10E7"/>
    <w:pPr>
      <w:keepNext/>
      <w:jc w:val="left"/>
    </w:pPr>
    <w:rPr>
      <w:sz w:val="16"/>
      <w:szCs w:val="16"/>
    </w:rPr>
  </w:style>
  <w:style w:type="paragraph" w:customStyle="1" w:styleId="IEEEFootnoteText">
    <w:name w:val="IEEE Footnote Text"/>
    <w:basedOn w:val="FootnoteText"/>
    <w:rsid w:val="001E10E7"/>
    <w:pPr>
      <w:tabs>
        <w:tab w:val="clear" w:pos="170"/>
      </w:tabs>
      <w:autoSpaceDE w:val="0"/>
      <w:autoSpaceDN w:val="0"/>
      <w:ind w:left="0" w:firstLine="0"/>
      <w:jc w:val="left"/>
    </w:pPr>
    <w:rPr>
      <w:rFonts w:ascii="Times New Roman" w:eastAsia="PMingLiU" w:hAnsi="Times New Roman"/>
      <w:sz w:val="16"/>
      <w:szCs w:val="16"/>
    </w:rPr>
  </w:style>
  <w:style w:type="paragraph" w:customStyle="1" w:styleId="IEEETextbox">
    <w:name w:val="IEEE Textbox"/>
    <w:basedOn w:val="Normal"/>
    <w:rsid w:val="001E10E7"/>
    <w:pPr>
      <w:autoSpaceDE w:val="0"/>
      <w:autoSpaceDN w:val="0"/>
      <w:jc w:val="left"/>
    </w:pPr>
    <w:rPr>
      <w:rFonts w:ascii="Arial" w:eastAsia="PMingLiU" w:hAnsi="Arial"/>
      <w:sz w:val="16"/>
      <w:szCs w:val="16"/>
    </w:rPr>
  </w:style>
  <w:style w:type="character" w:styleId="HTMLCode">
    <w:name w:val="HTML Code"/>
    <w:rsid w:val="001E10E7"/>
    <w:rPr>
      <w:rFonts w:ascii="Courier" w:eastAsia="Arial Unicode MS" w:hAnsi="Courier" w:cs="Arial Unicode MS" w:hint="default"/>
      <w:sz w:val="22"/>
      <w:szCs w:val="22"/>
    </w:rPr>
  </w:style>
  <w:style w:type="paragraph" w:styleId="HTMLPreformatted">
    <w:name w:val="HTML Preformatted"/>
    <w:basedOn w:val="Normal"/>
    <w:link w:val="HTMLPreformattedChar"/>
    <w:rsid w:val="001E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lang w:eastAsia="zh-TW"/>
    </w:rPr>
  </w:style>
  <w:style w:type="character" w:customStyle="1" w:styleId="HTMLPreformattedChar">
    <w:name w:val="HTML Preformatted Char"/>
    <w:link w:val="HTMLPreformatted"/>
    <w:rsid w:val="001E10E7"/>
    <w:rPr>
      <w:rFonts w:ascii="Arial Unicode MS" w:eastAsia="Arial Unicode MS" w:hAnsi="Arial Unicode MS" w:cs="Arial Unicode MS"/>
      <w:noProof/>
      <w:kern w:val="0"/>
      <w:sz w:val="20"/>
      <w:szCs w:val="24"/>
      <w:lang w:val="en-GB" w:eastAsia="zh-TW"/>
      <w14:ligatures w14:val="none"/>
    </w:rPr>
  </w:style>
  <w:style w:type="paragraph" w:customStyle="1" w:styleId="BalloonText1">
    <w:name w:val="Balloon Text1"/>
    <w:basedOn w:val="Normal"/>
    <w:semiHidden/>
    <w:rsid w:val="001E10E7"/>
    <w:pPr>
      <w:autoSpaceDE w:val="0"/>
      <w:autoSpaceDN w:val="0"/>
      <w:jc w:val="left"/>
    </w:pPr>
    <w:rPr>
      <w:rFonts w:ascii="Tahoma" w:eastAsia="PMingLiU" w:hAnsi="Tahoma" w:cs="Tahoma"/>
      <w:sz w:val="16"/>
      <w:szCs w:val="16"/>
    </w:rPr>
  </w:style>
  <w:style w:type="paragraph" w:customStyle="1" w:styleId="CommentSubject1">
    <w:name w:val="Comment Subject1"/>
    <w:basedOn w:val="CommentText"/>
    <w:next w:val="CommentText"/>
    <w:semiHidden/>
    <w:rsid w:val="001E10E7"/>
    <w:pPr>
      <w:autoSpaceDE w:val="0"/>
      <w:autoSpaceDN w:val="0"/>
      <w:jc w:val="left"/>
    </w:pPr>
    <w:rPr>
      <w:rFonts w:ascii="Times New Roman" w:eastAsia="PMingLiU" w:hAnsi="Times New Roman"/>
      <w:b/>
      <w:bCs/>
    </w:rPr>
  </w:style>
  <w:style w:type="paragraph" w:styleId="CommentSubject">
    <w:name w:val="annotation subject"/>
    <w:basedOn w:val="CommentText"/>
    <w:next w:val="CommentText"/>
    <w:link w:val="CommentSubjectChar1"/>
    <w:uiPriority w:val="99"/>
    <w:rsid w:val="001E10E7"/>
    <w:pPr>
      <w:autoSpaceDE w:val="0"/>
      <w:autoSpaceDN w:val="0"/>
      <w:jc w:val="left"/>
    </w:pPr>
    <w:rPr>
      <w:rFonts w:ascii="Times New Roman" w:eastAsia="PMingLiU" w:hAnsi="Times New Roman"/>
      <w:b/>
      <w:bCs/>
    </w:rPr>
  </w:style>
  <w:style w:type="character" w:customStyle="1" w:styleId="CommentSubjectChar">
    <w:name w:val="Comment Subject Char"/>
    <w:rsid w:val="001E10E7"/>
    <w:rPr>
      <w:rFonts w:ascii="Times" w:hAnsi="Times"/>
      <w:b/>
      <w:bCs/>
      <w:lang w:val="en-US" w:eastAsia="de-DE"/>
    </w:rPr>
  </w:style>
  <w:style w:type="character" w:customStyle="1" w:styleId="CommentTextChar1">
    <w:name w:val="Comment Text Char1"/>
    <w:link w:val="CommentText"/>
    <w:uiPriority w:val="99"/>
    <w:rsid w:val="001E10E7"/>
    <w:rPr>
      <w:rFonts w:ascii="Calibri" w:hAnsi="Calibri" w:cs="Times New Roman"/>
      <w:noProof/>
      <w:kern w:val="0"/>
      <w:sz w:val="20"/>
      <w:szCs w:val="24"/>
      <w:lang w:val="en-GB"/>
      <w14:ligatures w14:val="none"/>
    </w:rPr>
  </w:style>
  <w:style w:type="character" w:customStyle="1" w:styleId="CommentSubjectChar1">
    <w:name w:val="Comment Subject Char1"/>
    <w:link w:val="CommentSubject"/>
    <w:uiPriority w:val="99"/>
    <w:rsid w:val="001E10E7"/>
    <w:rPr>
      <w:rFonts w:ascii="Times New Roman" w:eastAsia="PMingLiU" w:hAnsi="Times New Roman" w:cs="Times New Roman"/>
      <w:b/>
      <w:bCs/>
      <w:noProof/>
      <w:kern w:val="0"/>
      <w:sz w:val="20"/>
      <w:szCs w:val="24"/>
      <w:lang w:val="en-GB"/>
      <w14:ligatures w14:val="none"/>
    </w:rPr>
  </w:style>
  <w:style w:type="paragraph" w:customStyle="1" w:styleId="26pt3pt">
    <w:name w:val="樣式 標題 2 + 靠左 套用前:  6 pt 套用後:  3 pt"/>
    <w:basedOn w:val="Heading2"/>
    <w:rsid w:val="001E10E7"/>
    <w:pPr>
      <w:autoSpaceDE w:val="0"/>
      <w:autoSpaceDN w:val="0"/>
      <w:spacing w:after="60"/>
      <w:jc w:val="left"/>
    </w:pPr>
    <w:rPr>
      <w:rFonts w:ascii="Times New Roman" w:eastAsia="PMingLiU" w:hAnsi="Times New Roman" w:cs="PMingLiU"/>
      <w:i/>
      <w:iCs/>
    </w:rPr>
  </w:style>
  <w:style w:type="paragraph" w:customStyle="1" w:styleId="figurecaption">
    <w:name w:val="figure caption"/>
    <w:rsid w:val="001E10E7"/>
    <w:pPr>
      <w:numPr>
        <w:numId w:val="19"/>
      </w:numPr>
      <w:spacing w:before="80" w:after="200" w:line="240" w:lineRule="auto"/>
      <w:jc w:val="center"/>
    </w:pPr>
    <w:rPr>
      <w:rFonts w:ascii="Calibri" w:eastAsia="PMingLiU" w:hAnsi="Calibri" w:cs="Times New Roman"/>
      <w:kern w:val="0"/>
      <w:sz w:val="16"/>
      <w:szCs w:val="20"/>
      <w:lang w:val="en-US"/>
      <w14:ligatures w14:val="none"/>
    </w:rPr>
  </w:style>
  <w:style w:type="character" w:customStyle="1" w:styleId="dct-tt">
    <w:name w:val="dct-tt"/>
    <w:rsid w:val="001E10E7"/>
    <w:rPr>
      <w:rFonts w:ascii="Arial" w:hAnsi="Arial" w:cs="Arial" w:hint="default"/>
    </w:rPr>
  </w:style>
  <w:style w:type="paragraph" w:customStyle="1" w:styleId="IEEEBodyText8">
    <w:name w:val="樣式 IEEE Body Text + 8 點"/>
    <w:basedOn w:val="IEEEBodyText"/>
    <w:link w:val="IEEEBodyText80"/>
    <w:rsid w:val="001E10E7"/>
    <w:pPr>
      <w:spacing w:afterLines="100"/>
    </w:pPr>
    <w:rPr>
      <w:sz w:val="16"/>
    </w:rPr>
  </w:style>
  <w:style w:type="character" w:customStyle="1" w:styleId="IEEEBodyText0">
    <w:name w:val="IEEE Body Text 字元"/>
    <w:link w:val="IEEEBodyText"/>
    <w:rsid w:val="001E10E7"/>
    <w:rPr>
      <w:rFonts w:ascii="Times New Roman" w:eastAsia="PMingLiU" w:hAnsi="Times New Roman" w:cs="Times New Roman"/>
      <w:noProof/>
      <w:kern w:val="0"/>
      <w:sz w:val="20"/>
      <w:szCs w:val="24"/>
      <w:lang w:val="x-none"/>
      <w14:ligatures w14:val="none"/>
    </w:rPr>
  </w:style>
  <w:style w:type="character" w:customStyle="1" w:styleId="IEEEBodyText80">
    <w:name w:val="樣式 IEEE Body Text + 8 點 字元"/>
    <w:link w:val="IEEEBodyText8"/>
    <w:rsid w:val="001E10E7"/>
    <w:rPr>
      <w:rFonts w:ascii="Times New Roman" w:eastAsia="PMingLiU" w:hAnsi="Times New Roman" w:cs="Times New Roman"/>
      <w:noProof/>
      <w:kern w:val="0"/>
      <w:sz w:val="16"/>
      <w:szCs w:val="24"/>
      <w:lang w:val="x-none"/>
      <w14:ligatures w14:val="none"/>
    </w:rPr>
  </w:style>
  <w:style w:type="paragraph" w:customStyle="1" w:styleId="IEEEHeading2110cm1">
    <w:name w:val="樣式 樣式 IEEE Heading 2 + 套用前:  1 列 套用後:  1 列 + 左:  0 cm 套用前:  1 列..."/>
    <w:basedOn w:val="Normal"/>
    <w:rsid w:val="001E10E7"/>
    <w:pPr>
      <w:keepNext/>
      <w:keepLines/>
      <w:numPr>
        <w:numId w:val="18"/>
      </w:numPr>
      <w:tabs>
        <w:tab w:val="left" w:pos="284"/>
      </w:tabs>
      <w:autoSpaceDE w:val="0"/>
      <w:autoSpaceDN w:val="0"/>
      <w:adjustRightInd w:val="0"/>
      <w:snapToGrid w:val="0"/>
      <w:spacing w:beforeLines="100" w:afterLines="100"/>
      <w:jc w:val="left"/>
      <w:outlineLvl w:val="1"/>
    </w:pPr>
    <w:rPr>
      <w:rFonts w:ascii="Times New Roman" w:eastAsia="PMingLiU" w:hAnsi="Times New Roman" w:cs="PMingLiU"/>
      <w:i/>
      <w:iCs/>
    </w:rPr>
  </w:style>
  <w:style w:type="paragraph" w:customStyle="1" w:styleId="IEEEBodyText81">
    <w:name w:val="樣式 樣式 IEEE Body Text + 8 點 + 置中 套用後:  1 列"/>
    <w:basedOn w:val="IEEEBodyText8"/>
    <w:link w:val="IEEEBodyText810"/>
    <w:rsid w:val="001E10E7"/>
    <w:pPr>
      <w:spacing w:before="100" w:beforeAutospacing="1" w:afterLines="0" w:afterAutospacing="1"/>
      <w:jc w:val="center"/>
    </w:pPr>
  </w:style>
  <w:style w:type="character" w:customStyle="1" w:styleId="IEEEBodyText810">
    <w:name w:val="樣式 樣式 IEEE Body Text + 8 點 + 置中 套用後:  1 列 字元"/>
    <w:link w:val="IEEEBodyText81"/>
    <w:rsid w:val="001E10E7"/>
    <w:rPr>
      <w:rFonts w:ascii="Times New Roman" w:eastAsia="PMingLiU" w:hAnsi="Times New Roman" w:cs="Times New Roman"/>
      <w:noProof/>
      <w:kern w:val="0"/>
      <w:sz w:val="16"/>
      <w:szCs w:val="24"/>
      <w:lang w:val="x-none"/>
      <w14:ligatures w14:val="none"/>
    </w:rPr>
  </w:style>
  <w:style w:type="paragraph" w:styleId="NoSpacing">
    <w:name w:val="No Spacing"/>
    <w:uiPriority w:val="1"/>
    <w:rsid w:val="001E10E7"/>
    <w:pPr>
      <w:spacing w:after="0" w:line="240" w:lineRule="auto"/>
    </w:pPr>
    <w:rPr>
      <w:rFonts w:ascii="Calibri" w:hAnsi="Calibri" w:cs="Times New Roman"/>
      <w:kern w:val="0"/>
      <w:sz w:val="20"/>
      <w:szCs w:val="24"/>
      <w:lang w:val="en-GB"/>
      <w14:ligatures w14:val="none"/>
    </w:rPr>
  </w:style>
  <w:style w:type="character" w:customStyle="1" w:styleId="Heading3Char1">
    <w:name w:val="Heading 3 Char1"/>
    <w:uiPriority w:val="9"/>
    <w:rsid w:val="001E10E7"/>
    <w:rPr>
      <w:rFonts w:cs="Helvetica"/>
      <w:b/>
      <w:color w:val="000000"/>
      <w:szCs w:val="24"/>
      <w:lang w:eastAsia="en-NZ" w:bidi="he-IL"/>
    </w:rPr>
  </w:style>
  <w:style w:type="paragraph" w:customStyle="1" w:styleId="1">
    <w:name w:val="清單段落1"/>
    <w:basedOn w:val="Normal"/>
    <w:rsid w:val="001E10E7"/>
    <w:pPr>
      <w:widowControl w:val="0"/>
      <w:ind w:leftChars="200" w:left="480"/>
      <w:jc w:val="left"/>
    </w:pPr>
    <w:rPr>
      <w:rFonts w:eastAsia="PMingLiU" w:cs="Calibri"/>
      <w:kern w:val="2"/>
      <w:sz w:val="24"/>
      <w:lang w:eastAsia="zh-TW"/>
    </w:rPr>
  </w:style>
  <w:style w:type="character" w:customStyle="1" w:styleId="apple-style-span">
    <w:name w:val="apple-style-span"/>
    <w:rsid w:val="001E10E7"/>
  </w:style>
  <w:style w:type="character" w:customStyle="1" w:styleId="apple-converted-space">
    <w:name w:val="apple-converted-space"/>
    <w:rsid w:val="001E10E7"/>
  </w:style>
  <w:style w:type="paragraph" w:customStyle="1" w:styleId="ewic-Legends">
    <w:name w:val="ewic-Legends"/>
    <w:basedOn w:val="Normal"/>
    <w:link w:val="ewic-LegendsChar"/>
    <w:rsid w:val="001E10E7"/>
    <w:pPr>
      <w:spacing w:before="200" w:after="200"/>
      <w:jc w:val="center"/>
    </w:pPr>
    <w:rPr>
      <w:rFonts w:ascii="Arial" w:eastAsia="PMingLiU" w:hAnsi="Arial"/>
      <w:bCs/>
      <w:i/>
      <w:sz w:val="18"/>
      <w:lang w:eastAsia="en-GB"/>
    </w:rPr>
  </w:style>
  <w:style w:type="character" w:customStyle="1" w:styleId="ewic-LegendsChar">
    <w:name w:val="ewic-Legends Char"/>
    <w:link w:val="ewic-Legends"/>
    <w:rsid w:val="001E10E7"/>
    <w:rPr>
      <w:rFonts w:ascii="Arial" w:eastAsia="PMingLiU" w:hAnsi="Arial" w:cs="Times New Roman"/>
      <w:bCs/>
      <w:i/>
      <w:noProof/>
      <w:kern w:val="0"/>
      <w:sz w:val="18"/>
      <w:szCs w:val="24"/>
      <w:lang w:val="en-GB" w:eastAsia="en-GB"/>
      <w14:ligatures w14:val="none"/>
    </w:rPr>
  </w:style>
  <w:style w:type="paragraph" w:customStyle="1" w:styleId="ewic-Tablecolumnheading">
    <w:name w:val="ewic-Table column heading"/>
    <w:link w:val="ewic-TablecolumnheadingChar"/>
    <w:rsid w:val="001E10E7"/>
    <w:pPr>
      <w:spacing w:after="0" w:line="240" w:lineRule="auto"/>
      <w:jc w:val="center"/>
    </w:pPr>
    <w:rPr>
      <w:rFonts w:ascii="Arial" w:eastAsia="PMingLiU" w:hAnsi="Arial" w:cs="Times New Roman"/>
      <w:b/>
      <w:bCs/>
      <w:kern w:val="0"/>
      <w:sz w:val="18"/>
      <w:szCs w:val="18"/>
      <w:lang w:val="en-GB" w:eastAsia="en-GB"/>
      <w14:ligatures w14:val="none"/>
    </w:rPr>
  </w:style>
  <w:style w:type="character" w:customStyle="1" w:styleId="ewic-TablecolumnheadingChar">
    <w:name w:val="ewic-Table column heading Char"/>
    <w:link w:val="ewic-Tablecolumnheading"/>
    <w:rsid w:val="001E10E7"/>
    <w:rPr>
      <w:rFonts w:ascii="Arial" w:eastAsia="PMingLiU" w:hAnsi="Arial" w:cs="Times New Roman"/>
      <w:b/>
      <w:bCs/>
      <w:kern w:val="0"/>
      <w:sz w:val="18"/>
      <w:szCs w:val="18"/>
      <w:lang w:val="en-GB" w:eastAsia="en-GB"/>
      <w14:ligatures w14:val="none"/>
    </w:rPr>
  </w:style>
  <w:style w:type="paragraph" w:customStyle="1" w:styleId="A">
    <w:name w:val="內文 A"/>
    <w:rsid w:val="001E10E7"/>
    <w:pPr>
      <w:widowControl w:val="0"/>
      <w:spacing w:after="0" w:line="240" w:lineRule="auto"/>
      <w:jc w:val="both"/>
    </w:pPr>
    <w:rPr>
      <w:rFonts w:ascii="Calibri" w:eastAsia="ヒラギノ角ゴ Pro W3" w:hAnsi="Calibri" w:cs="Times New Roman"/>
      <w:color w:val="000000"/>
      <w:sz w:val="24"/>
      <w:szCs w:val="20"/>
      <w:lang w:val="en-US" w:eastAsia="zh-TW"/>
      <w14:ligatures w14:val="none"/>
    </w:rPr>
  </w:style>
  <w:style w:type="paragraph" w:customStyle="1" w:styleId="ewic-Bodytext">
    <w:name w:val="ewic-Body text"/>
    <w:link w:val="ewic-BodytextChar"/>
    <w:rsid w:val="001E10E7"/>
    <w:pPr>
      <w:spacing w:after="0" w:line="240" w:lineRule="auto"/>
      <w:jc w:val="both"/>
    </w:pPr>
    <w:rPr>
      <w:rFonts w:ascii="Arial" w:eastAsia="PMingLiU" w:hAnsi="Arial" w:cs="Arial"/>
      <w:bCs/>
      <w:kern w:val="0"/>
      <w:sz w:val="20"/>
      <w:szCs w:val="20"/>
      <w:lang w:val="en-GB" w:eastAsia="en-GB"/>
      <w14:ligatures w14:val="none"/>
    </w:rPr>
  </w:style>
  <w:style w:type="character" w:customStyle="1" w:styleId="ewic-BodytextChar">
    <w:name w:val="ewic-Body text Char"/>
    <w:link w:val="ewic-Bodytext"/>
    <w:locked/>
    <w:rsid w:val="001E10E7"/>
    <w:rPr>
      <w:rFonts w:ascii="Arial" w:eastAsia="PMingLiU" w:hAnsi="Arial" w:cs="Arial"/>
      <w:bCs/>
      <w:kern w:val="0"/>
      <w:sz w:val="20"/>
      <w:szCs w:val="20"/>
      <w:lang w:val="en-GB" w:eastAsia="en-GB"/>
      <w14:ligatures w14:val="none"/>
    </w:rPr>
  </w:style>
  <w:style w:type="character" w:customStyle="1" w:styleId="10">
    <w:name w:val="區別強調1"/>
    <w:rsid w:val="001E10E7"/>
    <w:rPr>
      <w:rFonts w:cs="Times New Roman"/>
      <w:i/>
      <w:iCs/>
      <w:color w:val="808080"/>
    </w:rPr>
  </w:style>
  <w:style w:type="paragraph" w:customStyle="1" w:styleId="Articletitle">
    <w:name w:val="Article title"/>
    <w:basedOn w:val="Normal"/>
    <w:next w:val="Normal"/>
    <w:rsid w:val="001E10E7"/>
    <w:pPr>
      <w:jc w:val="left"/>
    </w:pPr>
    <w:rPr>
      <w:rFonts w:ascii="Times New Roman" w:eastAsia="PMingLiU" w:hAnsi="Times New Roman"/>
      <w:b/>
      <w:sz w:val="28"/>
      <w:lang w:eastAsia="en-GB"/>
    </w:rPr>
  </w:style>
  <w:style w:type="paragraph" w:customStyle="1" w:styleId="Authornames">
    <w:name w:val="Author names"/>
    <w:basedOn w:val="Normal"/>
    <w:next w:val="Normal"/>
    <w:rsid w:val="001E10E7"/>
    <w:pPr>
      <w:jc w:val="left"/>
    </w:pPr>
    <w:rPr>
      <w:rFonts w:ascii="Times New Roman" w:eastAsia="PMingLiU" w:hAnsi="Times New Roman"/>
      <w:sz w:val="28"/>
      <w:lang w:eastAsia="en-GB"/>
    </w:rPr>
  </w:style>
  <w:style w:type="character" w:customStyle="1" w:styleId="hit">
    <w:name w:val="hit"/>
    <w:rsid w:val="001E10E7"/>
  </w:style>
  <w:style w:type="paragraph" w:customStyle="1" w:styleId="References0">
    <w:name w:val="References"/>
    <w:basedOn w:val="NoSpacing"/>
    <w:next w:val="Normal"/>
    <w:qFormat/>
    <w:rsid w:val="001E10E7"/>
    <w:pPr>
      <w:ind w:left="425" w:hanging="425"/>
    </w:pPr>
    <w:rPr>
      <w:rFonts w:eastAsia="Calibri"/>
      <w:noProof/>
      <w:sz w:val="18"/>
    </w:rPr>
  </w:style>
  <w:style w:type="character" w:customStyle="1" w:styleId="referencetext1">
    <w:name w:val="referencetext1"/>
    <w:uiPriority w:val="99"/>
    <w:rsid w:val="001E10E7"/>
    <w:rPr>
      <w:rFonts w:cs="Times New Roman"/>
    </w:rPr>
  </w:style>
  <w:style w:type="character" w:customStyle="1" w:styleId="spelle">
    <w:name w:val="spelle"/>
    <w:rsid w:val="001E10E7"/>
  </w:style>
  <w:style w:type="paragraph" w:customStyle="1" w:styleId="ICCENormalText1stparagraph">
    <w:name w:val="ICCE Normal Text (1st paragraph)"/>
    <w:basedOn w:val="Normal"/>
    <w:rsid w:val="001E10E7"/>
    <w:pPr>
      <w:overflowPunct w:val="0"/>
      <w:autoSpaceDE w:val="0"/>
      <w:autoSpaceDN w:val="0"/>
      <w:adjustRightInd w:val="0"/>
    </w:pPr>
    <w:rPr>
      <w:rFonts w:ascii="Times New Roman" w:eastAsia="PMingLiU" w:hAnsi="Times New Roman"/>
      <w:sz w:val="24"/>
    </w:rPr>
  </w:style>
  <w:style w:type="paragraph" w:customStyle="1" w:styleId="ICCEHeading">
    <w:name w:val="ICCE Heading"/>
    <w:basedOn w:val="Heading2"/>
    <w:rsid w:val="001E10E7"/>
    <w:pPr>
      <w:widowControl w:val="0"/>
      <w:overflowPunct w:val="0"/>
      <w:autoSpaceDE w:val="0"/>
      <w:autoSpaceDN w:val="0"/>
      <w:adjustRightInd w:val="0"/>
      <w:spacing w:before="0" w:after="0"/>
      <w:jc w:val="left"/>
    </w:pPr>
    <w:rPr>
      <w:rFonts w:ascii="Times New Roman" w:eastAsia="PMingLiU" w:hAnsi="Times New Roman"/>
      <w:b w:val="0"/>
      <w:kern w:val="28"/>
      <w:sz w:val="24"/>
    </w:rPr>
  </w:style>
  <w:style w:type="paragraph" w:customStyle="1" w:styleId="Abstract0">
    <w:name w:val="Abstract"/>
    <w:basedOn w:val="Normal"/>
    <w:qFormat/>
    <w:rsid w:val="001E10E7"/>
    <w:pPr>
      <w:pBdr>
        <w:bottom w:val="single" w:sz="8" w:space="1" w:color="auto"/>
      </w:pBdr>
    </w:pPr>
    <w:rPr>
      <w:sz w:val="18"/>
    </w:rPr>
  </w:style>
  <w:style w:type="paragraph" w:customStyle="1" w:styleId="Keywords">
    <w:name w:val="Keywords"/>
    <w:basedOn w:val="Normal"/>
    <w:next w:val="Paragraph"/>
    <w:rsid w:val="001E10E7"/>
    <w:pPr>
      <w:spacing w:before="240" w:after="240" w:line="360" w:lineRule="auto"/>
      <w:ind w:left="720" w:right="567"/>
      <w:jc w:val="left"/>
    </w:pPr>
    <w:rPr>
      <w:rFonts w:ascii="Times New Roman" w:eastAsia="PMingLiU" w:hAnsi="Times New Roman"/>
      <w:sz w:val="22"/>
      <w:lang w:eastAsia="en-GB"/>
    </w:rPr>
  </w:style>
  <w:style w:type="paragraph" w:customStyle="1" w:styleId="Correspondencedetails">
    <w:name w:val="Correspondence details"/>
    <w:basedOn w:val="Normal"/>
    <w:rsid w:val="001E10E7"/>
    <w:pPr>
      <w:spacing w:before="240" w:line="360" w:lineRule="auto"/>
      <w:jc w:val="left"/>
    </w:pPr>
    <w:rPr>
      <w:rFonts w:ascii="Times New Roman" w:eastAsia="PMingLiU" w:hAnsi="Times New Roman"/>
      <w:sz w:val="24"/>
      <w:lang w:eastAsia="en-GB"/>
    </w:rPr>
  </w:style>
  <w:style w:type="paragraph" w:customStyle="1" w:styleId="Displayedquotation">
    <w:name w:val="Displayed quotation"/>
    <w:basedOn w:val="Normal"/>
    <w:rsid w:val="001E10E7"/>
    <w:pPr>
      <w:tabs>
        <w:tab w:val="left" w:pos="1077"/>
        <w:tab w:val="left" w:pos="1440"/>
        <w:tab w:val="left" w:pos="1797"/>
        <w:tab w:val="left" w:pos="2155"/>
        <w:tab w:val="left" w:pos="2512"/>
      </w:tabs>
      <w:spacing w:before="240" w:after="360" w:line="360" w:lineRule="auto"/>
      <w:ind w:left="709" w:right="425"/>
      <w:contextualSpacing/>
      <w:jc w:val="left"/>
    </w:pPr>
    <w:rPr>
      <w:rFonts w:ascii="Times New Roman" w:eastAsia="PMingLiU" w:hAnsi="Times New Roman"/>
      <w:sz w:val="22"/>
      <w:lang w:eastAsia="en-GB"/>
    </w:rPr>
  </w:style>
  <w:style w:type="paragraph" w:customStyle="1" w:styleId="Numberedlist0">
    <w:name w:val="Numbered list"/>
    <w:basedOn w:val="Paragraph"/>
    <w:next w:val="Paragraph"/>
    <w:rsid w:val="001E10E7"/>
    <w:pPr>
      <w:widowControl/>
      <w:numPr>
        <w:numId w:val="20"/>
      </w:numPr>
      <w:spacing w:after="240"/>
      <w:contextualSpacing/>
    </w:pPr>
  </w:style>
  <w:style w:type="paragraph" w:customStyle="1" w:styleId="Displayedequation">
    <w:name w:val="Displayed equation"/>
    <w:basedOn w:val="Normal"/>
    <w:next w:val="Paragraph"/>
    <w:rsid w:val="001E10E7"/>
    <w:pPr>
      <w:tabs>
        <w:tab w:val="center" w:pos="4253"/>
        <w:tab w:val="right" w:pos="8222"/>
      </w:tabs>
      <w:spacing w:before="240" w:after="240" w:line="480" w:lineRule="auto"/>
      <w:jc w:val="center"/>
    </w:pPr>
    <w:rPr>
      <w:rFonts w:ascii="Times New Roman" w:eastAsia="PMingLiU" w:hAnsi="Times New Roman"/>
      <w:sz w:val="24"/>
      <w:lang w:eastAsia="en-GB"/>
    </w:rPr>
  </w:style>
  <w:style w:type="paragraph" w:customStyle="1" w:styleId="Acknowledgements">
    <w:name w:val="Acknowledgements"/>
    <w:basedOn w:val="Normal"/>
    <w:next w:val="Normal"/>
    <w:rsid w:val="001E10E7"/>
    <w:pPr>
      <w:spacing w:before="120" w:line="360" w:lineRule="auto"/>
      <w:jc w:val="left"/>
    </w:pPr>
    <w:rPr>
      <w:rFonts w:ascii="Times New Roman" w:eastAsia="PMingLiU" w:hAnsi="Times New Roman"/>
      <w:sz w:val="22"/>
      <w:lang w:eastAsia="en-GB"/>
    </w:rPr>
  </w:style>
  <w:style w:type="paragraph" w:customStyle="1" w:styleId="Tabletitle0">
    <w:name w:val="Table title"/>
    <w:basedOn w:val="Normal"/>
    <w:next w:val="Normal"/>
    <w:rsid w:val="001E10E7"/>
    <w:pPr>
      <w:spacing w:before="240" w:line="360" w:lineRule="auto"/>
      <w:jc w:val="left"/>
    </w:pPr>
    <w:rPr>
      <w:rFonts w:ascii="Times New Roman" w:eastAsia="PMingLiU" w:hAnsi="Times New Roman"/>
      <w:sz w:val="24"/>
      <w:lang w:eastAsia="en-GB"/>
    </w:rPr>
  </w:style>
  <w:style w:type="paragraph" w:customStyle="1" w:styleId="Figurecaption0">
    <w:name w:val="Figure caption"/>
    <w:basedOn w:val="Normal"/>
    <w:next w:val="Normal"/>
    <w:rsid w:val="001E10E7"/>
    <w:pPr>
      <w:spacing w:before="240" w:line="360" w:lineRule="auto"/>
      <w:jc w:val="left"/>
    </w:pPr>
    <w:rPr>
      <w:rFonts w:ascii="Times New Roman" w:eastAsia="PMingLiU" w:hAnsi="Times New Roman"/>
      <w:sz w:val="24"/>
      <w:lang w:eastAsia="en-GB"/>
    </w:rPr>
  </w:style>
  <w:style w:type="paragraph" w:customStyle="1" w:styleId="Footnotes">
    <w:name w:val="Footnotes"/>
    <w:basedOn w:val="Normal"/>
    <w:qFormat/>
    <w:rsid w:val="001E10E7"/>
    <w:pPr>
      <w:spacing w:after="0"/>
      <w:ind w:left="482" w:hanging="482"/>
      <w:contextualSpacing/>
      <w:jc w:val="left"/>
    </w:pPr>
    <w:rPr>
      <w:rFonts w:ascii="Times New Roman" w:eastAsia="PMingLiU" w:hAnsi="Times New Roman"/>
      <w:sz w:val="16"/>
      <w:lang w:eastAsia="en-GB"/>
    </w:rPr>
  </w:style>
  <w:style w:type="paragraph" w:customStyle="1" w:styleId="Paragraph">
    <w:name w:val="Paragraph"/>
    <w:basedOn w:val="Normal"/>
    <w:next w:val="Newparagraph"/>
    <w:rsid w:val="001E10E7"/>
    <w:pPr>
      <w:widowControl w:val="0"/>
      <w:spacing w:before="240" w:line="480" w:lineRule="auto"/>
      <w:jc w:val="left"/>
    </w:pPr>
    <w:rPr>
      <w:rFonts w:ascii="Times New Roman" w:eastAsia="PMingLiU" w:hAnsi="Times New Roman"/>
      <w:sz w:val="24"/>
      <w:lang w:eastAsia="en-GB"/>
    </w:rPr>
  </w:style>
  <w:style w:type="paragraph" w:customStyle="1" w:styleId="Newparagraph">
    <w:name w:val="New paragraph"/>
    <w:basedOn w:val="Normal"/>
    <w:rsid w:val="001E10E7"/>
    <w:pPr>
      <w:spacing w:line="480" w:lineRule="auto"/>
      <w:ind w:firstLine="720"/>
      <w:jc w:val="left"/>
    </w:pPr>
    <w:rPr>
      <w:rFonts w:ascii="Times New Roman" w:eastAsia="PMingLiU" w:hAnsi="Times New Roman"/>
      <w:sz w:val="24"/>
      <w:lang w:eastAsia="en-GB"/>
    </w:rPr>
  </w:style>
  <w:style w:type="paragraph" w:customStyle="1" w:styleId="Subjectcodes">
    <w:name w:val="Subject codes"/>
    <w:basedOn w:val="Keywords"/>
    <w:next w:val="Paragraph"/>
    <w:rsid w:val="001E10E7"/>
  </w:style>
  <w:style w:type="paragraph" w:customStyle="1" w:styleId="Bulletedlist">
    <w:name w:val="Bulleted list"/>
    <w:basedOn w:val="Paragraph"/>
    <w:next w:val="Paragraph"/>
    <w:rsid w:val="001E10E7"/>
    <w:pPr>
      <w:widowControl/>
      <w:numPr>
        <w:numId w:val="21"/>
      </w:numPr>
      <w:spacing w:after="240"/>
      <w:contextualSpacing/>
    </w:pPr>
  </w:style>
  <w:style w:type="paragraph" w:customStyle="1" w:styleId="Heading4Paragraph">
    <w:name w:val="Heading 4 + Paragraph"/>
    <w:basedOn w:val="Paragraph"/>
    <w:next w:val="Newparagraph"/>
    <w:rsid w:val="001E10E7"/>
    <w:pPr>
      <w:widowControl/>
      <w:spacing w:before="360"/>
    </w:pPr>
  </w:style>
  <w:style w:type="character" w:customStyle="1" w:styleId="st1">
    <w:name w:val="st1"/>
    <w:basedOn w:val="DefaultParagraphFont"/>
    <w:rsid w:val="001E10E7"/>
  </w:style>
  <w:style w:type="character" w:customStyle="1" w:styleId="longtext">
    <w:name w:val="long_text"/>
    <w:basedOn w:val="DefaultParagraphFont"/>
    <w:rsid w:val="001E10E7"/>
  </w:style>
  <w:style w:type="character" w:customStyle="1" w:styleId="hps">
    <w:name w:val="hps"/>
    <w:basedOn w:val="DefaultParagraphFont"/>
    <w:rsid w:val="001E10E7"/>
  </w:style>
  <w:style w:type="character" w:customStyle="1" w:styleId="hpsatn">
    <w:name w:val="hps atn"/>
    <w:basedOn w:val="DefaultParagraphFont"/>
    <w:rsid w:val="001E10E7"/>
  </w:style>
  <w:style w:type="paragraph" w:customStyle="1" w:styleId="a0">
    <w:name w:val="表"/>
    <w:basedOn w:val="Normal"/>
    <w:link w:val="a1"/>
    <w:rsid w:val="001E10E7"/>
    <w:pPr>
      <w:widowControl w:val="0"/>
      <w:spacing w:line="360" w:lineRule="auto"/>
      <w:ind w:firstLineChars="200" w:firstLine="480"/>
      <w:jc w:val="center"/>
    </w:pPr>
    <w:rPr>
      <w:rFonts w:eastAsia="PMingLiU"/>
      <w:lang w:val="x-none" w:eastAsia="x-none"/>
    </w:rPr>
  </w:style>
  <w:style w:type="character" w:customStyle="1" w:styleId="a1">
    <w:name w:val="表 字元"/>
    <w:link w:val="a0"/>
    <w:locked/>
    <w:rsid w:val="001E10E7"/>
    <w:rPr>
      <w:rFonts w:ascii="Calibri" w:eastAsia="PMingLiU" w:hAnsi="Calibri" w:cs="Times New Roman"/>
      <w:noProof/>
      <w:kern w:val="0"/>
      <w:sz w:val="20"/>
      <w:szCs w:val="24"/>
      <w:lang w:val="x-none" w:eastAsia="x-none"/>
      <w14:ligatures w14:val="none"/>
    </w:rPr>
  </w:style>
  <w:style w:type="paragraph" w:customStyle="1" w:styleId="a2">
    <w:name w:val="正文"/>
    <w:basedOn w:val="Normal"/>
    <w:link w:val="a3"/>
    <w:rsid w:val="001E10E7"/>
    <w:pPr>
      <w:widowControl w:val="0"/>
      <w:spacing w:line="360" w:lineRule="auto"/>
      <w:ind w:firstLineChars="200" w:firstLine="200"/>
    </w:pPr>
    <w:rPr>
      <w:rFonts w:eastAsia="PMingLiU"/>
      <w:lang w:val="x-none" w:eastAsia="x-none"/>
    </w:rPr>
  </w:style>
  <w:style w:type="character" w:customStyle="1" w:styleId="a3">
    <w:name w:val="正文 字元"/>
    <w:link w:val="a2"/>
    <w:locked/>
    <w:rsid w:val="001E10E7"/>
    <w:rPr>
      <w:rFonts w:ascii="Calibri" w:eastAsia="PMingLiU" w:hAnsi="Calibri" w:cs="Times New Roman"/>
      <w:noProof/>
      <w:kern w:val="0"/>
      <w:sz w:val="20"/>
      <w:szCs w:val="24"/>
      <w:lang w:val="x-none" w:eastAsia="x-none"/>
      <w14:ligatures w14:val="none"/>
    </w:rPr>
  </w:style>
  <w:style w:type="character" w:customStyle="1" w:styleId="shorttext">
    <w:name w:val="short_text"/>
    <w:basedOn w:val="DefaultParagraphFont"/>
    <w:rsid w:val="001E10E7"/>
  </w:style>
  <w:style w:type="paragraph" w:customStyle="1" w:styleId="a4">
    <w:name w:val="圖"/>
    <w:basedOn w:val="Normal"/>
    <w:link w:val="a5"/>
    <w:rsid w:val="001E10E7"/>
    <w:pPr>
      <w:widowControl w:val="0"/>
      <w:spacing w:line="360" w:lineRule="auto"/>
      <w:ind w:firstLineChars="200" w:firstLine="480"/>
      <w:jc w:val="center"/>
    </w:pPr>
    <w:rPr>
      <w:rFonts w:eastAsia="PMingLiU"/>
      <w:lang w:val="x-none" w:eastAsia="x-none"/>
    </w:rPr>
  </w:style>
  <w:style w:type="character" w:customStyle="1" w:styleId="a5">
    <w:name w:val="圖 字元"/>
    <w:link w:val="a4"/>
    <w:locked/>
    <w:rsid w:val="001E10E7"/>
    <w:rPr>
      <w:rFonts w:ascii="Calibri" w:eastAsia="PMingLiU" w:hAnsi="Calibri" w:cs="Times New Roman"/>
      <w:noProof/>
      <w:kern w:val="0"/>
      <w:sz w:val="20"/>
      <w:szCs w:val="24"/>
      <w:lang w:val="x-none" w:eastAsia="x-none"/>
      <w14:ligatures w14:val="none"/>
    </w:rPr>
  </w:style>
  <w:style w:type="character" w:customStyle="1" w:styleId="authoreditorlist">
    <w:name w:val="authoreditorlist"/>
    <w:basedOn w:val="DefaultParagraphFont"/>
    <w:rsid w:val="001E10E7"/>
  </w:style>
  <w:style w:type="character" w:customStyle="1" w:styleId="title-link-wrapper">
    <w:name w:val="title-link-wrapper"/>
    <w:basedOn w:val="DefaultParagraphFont"/>
    <w:rsid w:val="001E10E7"/>
  </w:style>
  <w:style w:type="character" w:customStyle="1" w:styleId="hidden">
    <w:name w:val="hidden"/>
    <w:basedOn w:val="DefaultParagraphFont"/>
    <w:rsid w:val="001E10E7"/>
  </w:style>
  <w:style w:type="character" w:customStyle="1" w:styleId="medium-font">
    <w:name w:val="medium-font"/>
    <w:basedOn w:val="DefaultParagraphFont"/>
    <w:rsid w:val="001E10E7"/>
  </w:style>
  <w:style w:type="character" w:customStyle="1" w:styleId="container">
    <w:name w:val="container"/>
    <w:basedOn w:val="DefaultParagraphFont"/>
    <w:rsid w:val="001E10E7"/>
  </w:style>
  <w:style w:type="character" w:customStyle="1" w:styleId="year">
    <w:name w:val="year"/>
    <w:basedOn w:val="DefaultParagraphFont"/>
    <w:rsid w:val="001E10E7"/>
  </w:style>
  <w:style w:type="character" w:customStyle="1" w:styleId="info">
    <w:name w:val="info"/>
    <w:basedOn w:val="DefaultParagraphFont"/>
    <w:rsid w:val="001E10E7"/>
  </w:style>
  <w:style w:type="character" w:customStyle="1" w:styleId="volume">
    <w:name w:val="volume"/>
    <w:basedOn w:val="DefaultParagraphFont"/>
    <w:rsid w:val="001E10E7"/>
  </w:style>
  <w:style w:type="character" w:customStyle="1" w:styleId="issue">
    <w:name w:val="issue"/>
    <w:basedOn w:val="DefaultParagraphFont"/>
    <w:rsid w:val="001E10E7"/>
  </w:style>
  <w:style w:type="character" w:customStyle="1" w:styleId="pages">
    <w:name w:val="pages"/>
    <w:basedOn w:val="DefaultParagraphFont"/>
    <w:rsid w:val="001E10E7"/>
  </w:style>
  <w:style w:type="character" w:customStyle="1" w:styleId="authors">
    <w:name w:val="authors"/>
    <w:basedOn w:val="DefaultParagraphFont"/>
    <w:rsid w:val="001E10E7"/>
  </w:style>
  <w:style w:type="character" w:customStyle="1" w:styleId="sep">
    <w:name w:val="sep"/>
    <w:basedOn w:val="DefaultParagraphFont"/>
    <w:rsid w:val="001E10E7"/>
  </w:style>
  <w:style w:type="character" w:customStyle="1" w:styleId="publication">
    <w:name w:val="publication"/>
    <w:basedOn w:val="DefaultParagraphFont"/>
    <w:rsid w:val="001E10E7"/>
  </w:style>
  <w:style w:type="paragraph" w:customStyle="1" w:styleId="11">
    <w:name w:val="標號1"/>
    <w:basedOn w:val="Normal"/>
    <w:rsid w:val="001E10E7"/>
    <w:pPr>
      <w:spacing w:before="100" w:beforeAutospacing="1" w:after="100" w:afterAutospacing="1"/>
      <w:jc w:val="left"/>
    </w:pPr>
    <w:rPr>
      <w:rFonts w:ascii="PMingLiU" w:eastAsia="PMingLiU" w:hAnsi="PMingLiU" w:cs="PMingLiU"/>
      <w:sz w:val="24"/>
      <w:lang w:eastAsia="zh-TW"/>
    </w:rPr>
  </w:style>
  <w:style w:type="character" w:customStyle="1" w:styleId="snippet">
    <w:name w:val="snippet"/>
    <w:rsid w:val="001E10E7"/>
    <w:rPr>
      <w:color w:val="E37222"/>
    </w:rPr>
  </w:style>
  <w:style w:type="table" w:styleId="TableClassic1">
    <w:name w:val="Table Classic 1"/>
    <w:basedOn w:val="TableNormal"/>
    <w:rsid w:val="001E10E7"/>
    <w:pPr>
      <w:spacing w:after="0" w:line="480" w:lineRule="auto"/>
      <w:jc w:val="both"/>
    </w:pPr>
    <w:rPr>
      <w:rFonts w:ascii="Calibri" w:eastAsia="PMingLiU" w:hAnsi="Calibri" w:cs="Times New Roman"/>
      <w:kern w:val="0"/>
      <w:sz w:val="20"/>
      <w:szCs w:val="20"/>
      <w:lang w:eastAsia="en-MY"/>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n">
    <w:name w:val="atn"/>
    <w:basedOn w:val="DefaultParagraphFont"/>
    <w:rsid w:val="001E10E7"/>
  </w:style>
  <w:style w:type="table" w:styleId="TableGrid1">
    <w:name w:val="Table Grid 1"/>
    <w:basedOn w:val="TableNormal"/>
    <w:rsid w:val="001E10E7"/>
    <w:pPr>
      <w:spacing w:after="0" w:line="480" w:lineRule="auto"/>
      <w:jc w:val="both"/>
    </w:pPr>
    <w:rPr>
      <w:rFonts w:ascii="Calibri" w:eastAsia="PMingLiU" w:hAnsi="Calibri" w:cs="Times New Roman"/>
      <w:kern w:val="0"/>
      <w:sz w:val="20"/>
      <w:szCs w:val="20"/>
      <w:lang w:eastAsia="en-MY"/>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csub2">
    <w:name w:val="tc_sub2"/>
    <w:basedOn w:val="DefaultParagraphFont"/>
    <w:rsid w:val="001E10E7"/>
  </w:style>
  <w:style w:type="character" w:customStyle="1" w:styleId="longtextshorttext">
    <w:name w:val="long_text short_text"/>
    <w:basedOn w:val="DefaultParagraphFont"/>
    <w:rsid w:val="001E10E7"/>
  </w:style>
  <w:style w:type="character" w:customStyle="1" w:styleId="ft">
    <w:name w:val="ft"/>
    <w:basedOn w:val="DefaultParagraphFont"/>
    <w:rsid w:val="001E10E7"/>
  </w:style>
  <w:style w:type="paragraph" w:customStyle="1" w:styleId="Default">
    <w:name w:val="Default"/>
    <w:rsid w:val="001E10E7"/>
    <w:pPr>
      <w:widowControl w:val="0"/>
      <w:autoSpaceDE w:val="0"/>
      <w:autoSpaceDN w:val="0"/>
      <w:adjustRightInd w:val="0"/>
      <w:spacing w:after="0" w:line="240" w:lineRule="auto"/>
      <w:jc w:val="both"/>
    </w:pPr>
    <w:rPr>
      <w:rFonts w:ascii="Calibri" w:eastAsia="PMingLiU" w:hAnsi="Calibri" w:cs="Times New Roman"/>
      <w:color w:val="000000"/>
      <w:kern w:val="0"/>
      <w:sz w:val="24"/>
      <w:szCs w:val="24"/>
      <w:lang w:val="en-US" w:eastAsia="zh-TW"/>
      <w14:ligatures w14:val="none"/>
    </w:rPr>
  </w:style>
  <w:style w:type="paragraph" w:customStyle="1" w:styleId="a6">
    <w:name w:val="參考書目"/>
    <w:basedOn w:val="Normal"/>
    <w:rsid w:val="001E10E7"/>
    <w:pPr>
      <w:widowControl w:val="0"/>
      <w:tabs>
        <w:tab w:val="left" w:pos="456"/>
      </w:tabs>
      <w:autoSpaceDE w:val="0"/>
      <w:autoSpaceDN w:val="0"/>
      <w:adjustRightInd w:val="0"/>
      <w:snapToGrid w:val="0"/>
      <w:spacing w:line="240" w:lineRule="atLeast"/>
    </w:pPr>
    <w:rPr>
      <w:rFonts w:ascii="Times New Roman" w:eastAsia="PMingLiU" w:hAnsi="Times New Roman" w:cs="Cambria"/>
    </w:rPr>
  </w:style>
  <w:style w:type="character" w:customStyle="1" w:styleId="TK1">
    <w:name w:val="[TK中文]標準內文 字元1"/>
    <w:rsid w:val="001E10E7"/>
    <w:rPr>
      <w:rFonts w:eastAsia="PMingLiU"/>
      <w:noProof w:val="0"/>
      <w:kern w:val="2"/>
      <w:sz w:val="24"/>
      <w:szCs w:val="24"/>
      <w:lang w:val="en-US" w:eastAsia="zh-TW" w:bidi="ar-SA"/>
    </w:rPr>
  </w:style>
  <w:style w:type="character" w:styleId="HTMLTypewriter">
    <w:name w:val="HTML Typewriter"/>
    <w:rsid w:val="001E10E7"/>
    <w:rPr>
      <w:rFonts w:ascii="Courier New" w:eastAsia="Times New Roman" w:hAnsi="Courier New" w:cs="Courier New"/>
      <w:sz w:val="20"/>
      <w:szCs w:val="20"/>
    </w:rPr>
  </w:style>
  <w:style w:type="paragraph" w:customStyle="1" w:styleId="Paper-Title">
    <w:name w:val="Paper-Title"/>
    <w:basedOn w:val="Normal"/>
    <w:rsid w:val="001E10E7"/>
    <w:pPr>
      <w:jc w:val="center"/>
    </w:pPr>
    <w:rPr>
      <w:rFonts w:ascii="Helvetica" w:eastAsia="PMingLiU" w:hAnsi="Helvetica"/>
      <w:b/>
      <w:sz w:val="36"/>
    </w:rPr>
  </w:style>
  <w:style w:type="character" w:styleId="HTMLCite">
    <w:name w:val="HTML Cite"/>
    <w:uiPriority w:val="99"/>
    <w:unhideWhenUsed/>
    <w:rsid w:val="001E10E7"/>
    <w:rPr>
      <w:i/>
      <w:iCs/>
    </w:rPr>
  </w:style>
  <w:style w:type="character" w:customStyle="1" w:styleId="pubyear">
    <w:name w:val="pubyear"/>
    <w:basedOn w:val="DefaultParagraphFont"/>
    <w:rsid w:val="001E10E7"/>
  </w:style>
  <w:style w:type="character" w:customStyle="1" w:styleId="articletitle0">
    <w:name w:val="articletitle"/>
    <w:basedOn w:val="DefaultParagraphFont"/>
    <w:rsid w:val="001E10E7"/>
  </w:style>
  <w:style w:type="character" w:customStyle="1" w:styleId="journaltitle3">
    <w:name w:val="journaltitle3"/>
    <w:rsid w:val="001E10E7"/>
    <w:rPr>
      <w:i/>
      <w:iCs/>
    </w:rPr>
  </w:style>
  <w:style w:type="character" w:customStyle="1" w:styleId="vol3">
    <w:name w:val="vol3"/>
    <w:rsid w:val="001E10E7"/>
    <w:rPr>
      <w:b/>
      <w:bCs/>
    </w:rPr>
  </w:style>
  <w:style w:type="character" w:customStyle="1" w:styleId="pagefirst">
    <w:name w:val="pagefirst"/>
    <w:basedOn w:val="DefaultParagraphFont"/>
    <w:rsid w:val="001E10E7"/>
  </w:style>
  <w:style w:type="character" w:customStyle="1" w:styleId="pagelast">
    <w:name w:val="pagelast"/>
    <w:basedOn w:val="DefaultParagraphFont"/>
    <w:rsid w:val="001E10E7"/>
  </w:style>
  <w:style w:type="paragraph" w:styleId="TOAHeading">
    <w:name w:val="toa heading"/>
    <w:next w:val="Normal"/>
    <w:unhideWhenUsed/>
    <w:rsid w:val="001E10E7"/>
    <w:pPr>
      <w:spacing w:before="120" w:after="0" w:line="240" w:lineRule="auto"/>
      <w:jc w:val="both"/>
    </w:pPr>
    <w:rPr>
      <w:rFonts w:ascii="Arial" w:eastAsia="PMingLiU" w:hAnsi="Arial" w:cs="Arial"/>
      <w:kern w:val="28"/>
      <w:sz w:val="24"/>
      <w:szCs w:val="24"/>
      <w:lang w:val="en-US"/>
      <w14:ligatures w14:val="none"/>
    </w:rPr>
  </w:style>
  <w:style w:type="paragraph" w:styleId="ListContinue2">
    <w:name w:val="List Continue 2"/>
    <w:unhideWhenUsed/>
    <w:rsid w:val="001E10E7"/>
    <w:pPr>
      <w:spacing w:after="120" w:line="240" w:lineRule="auto"/>
      <w:ind w:leftChars="400" w:left="960"/>
      <w:jc w:val="both"/>
    </w:pPr>
    <w:rPr>
      <w:rFonts w:ascii="Calibri" w:eastAsia="PMingLiU" w:hAnsi="Calibri" w:cs="Times New Roman"/>
      <w:kern w:val="28"/>
      <w:sz w:val="20"/>
      <w:szCs w:val="20"/>
      <w:lang w:val="en-US"/>
      <w14:ligatures w14:val="none"/>
    </w:rPr>
  </w:style>
  <w:style w:type="paragraph" w:customStyle="1" w:styleId="12">
    <w:name w:val="引文1"/>
    <w:rsid w:val="001E10E7"/>
    <w:pPr>
      <w:spacing w:after="0" w:line="240" w:lineRule="auto"/>
      <w:ind w:left="567" w:right="565"/>
      <w:jc w:val="both"/>
    </w:pPr>
    <w:rPr>
      <w:rFonts w:ascii="Calibri" w:eastAsia="PMingLiU" w:hAnsi="Calibri" w:cs="Times New Roman"/>
      <w:kern w:val="28"/>
      <w:sz w:val="20"/>
      <w:szCs w:val="20"/>
      <w:lang w:val="en-US"/>
      <w14:ligatures w14:val="none"/>
    </w:rPr>
  </w:style>
  <w:style w:type="character" w:customStyle="1" w:styleId="Context">
    <w:name w:val="Context 字元 字元 字元"/>
    <w:link w:val="Context0"/>
    <w:locked/>
    <w:rsid w:val="001E10E7"/>
    <w:rPr>
      <w:b/>
      <w:lang w:val="en-US"/>
    </w:rPr>
  </w:style>
  <w:style w:type="paragraph" w:customStyle="1" w:styleId="Context0">
    <w:name w:val="Context 字元 字元"/>
    <w:link w:val="Context"/>
    <w:rsid w:val="001E10E7"/>
    <w:pPr>
      <w:widowControl w:val="0"/>
      <w:snapToGrid w:val="0"/>
      <w:spacing w:after="0" w:line="480" w:lineRule="auto"/>
      <w:jc w:val="both"/>
    </w:pPr>
    <w:rPr>
      <w:b/>
      <w:lang w:val="en-US"/>
    </w:rPr>
  </w:style>
  <w:style w:type="paragraph" w:customStyle="1" w:styleId="Context1">
    <w:name w:val="Context 字元"/>
    <w:rsid w:val="001E10E7"/>
    <w:pPr>
      <w:widowControl w:val="0"/>
      <w:snapToGrid w:val="0"/>
      <w:spacing w:after="0" w:line="480" w:lineRule="auto"/>
      <w:jc w:val="both"/>
    </w:pPr>
    <w:rPr>
      <w:rFonts w:ascii="Calibri" w:eastAsia="PMingLiU" w:hAnsi="Calibri" w:cs="Times New Roman"/>
      <w:sz w:val="24"/>
      <w:szCs w:val="24"/>
      <w:lang w:val="en-US" w:eastAsia="zh-TW"/>
      <w14:ligatures w14:val="none"/>
    </w:rPr>
  </w:style>
  <w:style w:type="character" w:customStyle="1" w:styleId="ETSNormalChar">
    <w:name w:val="ET&amp;S_Normal Char"/>
    <w:link w:val="ETSNormal"/>
    <w:rsid w:val="001E10E7"/>
    <w:rPr>
      <w:rFonts w:ascii="Calibri" w:eastAsia="PMingLiU" w:hAnsi="Calibri" w:cs="Times New Roman"/>
      <w:color w:val="000000"/>
      <w:kern w:val="28"/>
      <w:sz w:val="20"/>
      <w:szCs w:val="20"/>
      <w:lang w:val="en-US" w:eastAsia="en-NZ" w:bidi="he-IL"/>
      <w14:ligatures w14:val="none"/>
    </w:rPr>
  </w:style>
  <w:style w:type="character" w:customStyle="1" w:styleId="CaptionChar">
    <w:name w:val="Caption Char"/>
    <w:aliases w:val="TF Char,Caption Char Char Char Char"/>
    <w:link w:val="Caption"/>
    <w:uiPriority w:val="35"/>
    <w:rsid w:val="001E10E7"/>
    <w:rPr>
      <w:rFonts w:ascii="Calibri" w:hAnsi="Calibri" w:cs="Times New Roman"/>
      <w:b/>
      <w:bCs/>
      <w:noProof/>
      <w:color w:val="156082" w:themeColor="accent1"/>
      <w:kern w:val="0"/>
      <w:sz w:val="18"/>
      <w:szCs w:val="18"/>
      <w:lang w:val="en-GB"/>
      <w14:ligatures w14:val="none"/>
    </w:rPr>
  </w:style>
  <w:style w:type="paragraph" w:customStyle="1" w:styleId="H1">
    <w:name w:val="H1"/>
    <w:basedOn w:val="H2"/>
    <w:rsid w:val="001E10E7"/>
    <w:pPr>
      <w:widowControl w:val="0"/>
      <w:autoSpaceDE/>
      <w:autoSpaceDN/>
      <w:jc w:val="both"/>
    </w:pPr>
    <w:rPr>
      <w:sz w:val="24"/>
    </w:rPr>
  </w:style>
  <w:style w:type="table" w:customStyle="1" w:styleId="LightShading1">
    <w:name w:val="Light Shading1"/>
    <w:basedOn w:val="TableNormal"/>
    <w:uiPriority w:val="60"/>
    <w:rsid w:val="001E10E7"/>
    <w:pPr>
      <w:spacing w:after="0" w:line="240" w:lineRule="auto"/>
      <w:jc w:val="both"/>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1E10E7"/>
    <w:pPr>
      <w:spacing w:after="0" w:line="240" w:lineRule="auto"/>
      <w:jc w:val="both"/>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2-Accent3">
    <w:name w:val="Medium Grid 2 Accent 3"/>
    <w:basedOn w:val="TableNormal"/>
    <w:uiPriority w:val="68"/>
    <w:rsid w:val="001E10E7"/>
    <w:pPr>
      <w:spacing w:after="0" w:line="240" w:lineRule="auto"/>
      <w:jc w:val="both"/>
    </w:pPr>
    <w:rPr>
      <w:rFonts w:ascii="Cambria" w:eastAsia="PMingLiU" w:hAnsi="Cambria" w:cs="Times New Roman"/>
      <w:color w:val="000000"/>
      <w:kern w:val="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1">
    <w:name w:val="Medium Grid 21"/>
    <w:basedOn w:val="TableNormal"/>
    <w:uiPriority w:val="68"/>
    <w:rsid w:val="001E10E7"/>
    <w:pPr>
      <w:spacing w:after="0" w:line="240" w:lineRule="auto"/>
      <w:jc w:val="both"/>
    </w:pPr>
    <w:rPr>
      <w:rFonts w:ascii="Cambria" w:eastAsia="PMingLiU" w:hAnsi="Cambria"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TableList4">
    <w:name w:val="Table List 4"/>
    <w:basedOn w:val="TableNormal"/>
    <w:rsid w:val="001E10E7"/>
    <w:pPr>
      <w:spacing w:after="0" w:line="240" w:lineRule="auto"/>
      <w:jc w:val="both"/>
    </w:pPr>
    <w:rPr>
      <w:rFonts w:ascii="Calibri" w:eastAsia="PMingLiU" w:hAnsi="Calibri"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it-in-place-nohover">
    <w:name w:val="cit-in-place-nohover"/>
    <w:basedOn w:val="DefaultParagraphFont"/>
    <w:rsid w:val="001E10E7"/>
  </w:style>
  <w:style w:type="table" w:styleId="TableSimple2">
    <w:name w:val="Table Simple 2"/>
    <w:basedOn w:val="TableNormal"/>
    <w:rsid w:val="001E10E7"/>
    <w:pPr>
      <w:spacing w:after="0" w:line="240" w:lineRule="auto"/>
      <w:jc w:val="both"/>
    </w:pPr>
    <w:rPr>
      <w:rFonts w:ascii="Calibri" w:eastAsia="PMingLiU" w:hAnsi="Calibri"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Authors0">
    <w:name w:val="Authors"/>
    <w:basedOn w:val="NoSpacing"/>
    <w:next w:val="E-Mails"/>
    <w:qFormat/>
    <w:rsid w:val="001E10E7"/>
    <w:rPr>
      <w:b/>
      <w:sz w:val="24"/>
    </w:rPr>
  </w:style>
  <w:style w:type="paragraph" w:customStyle="1" w:styleId="E-Mails">
    <w:name w:val="E-Mails"/>
    <w:next w:val="Normal"/>
    <w:qFormat/>
    <w:rsid w:val="001E10E7"/>
    <w:pPr>
      <w:spacing w:after="120" w:line="240" w:lineRule="auto"/>
      <w:contextualSpacing/>
      <w:jc w:val="both"/>
    </w:pPr>
    <w:rPr>
      <w:rFonts w:ascii="Calibri" w:hAnsi="Calibri" w:cs="Times New Roman"/>
      <w:color w:val="0000FF"/>
      <w:kern w:val="0"/>
      <w:u w:val="single"/>
      <w:lang w:val="en-GB"/>
      <w14:ligatures w14:val="none"/>
    </w:rPr>
  </w:style>
  <w:style w:type="paragraph" w:customStyle="1" w:styleId="OddPageHeader">
    <w:name w:val="Odd Page Header"/>
    <w:basedOn w:val="NoSpacing"/>
    <w:autoRedefine/>
    <w:rsid w:val="001E10E7"/>
    <w:pPr>
      <w:jc w:val="right"/>
    </w:pPr>
    <w:rPr>
      <w:b/>
    </w:rPr>
  </w:style>
  <w:style w:type="paragraph" w:customStyle="1" w:styleId="EvenPageHeader">
    <w:name w:val="Even Page Header"/>
    <w:basedOn w:val="NoSpacing"/>
    <w:rsid w:val="001E10E7"/>
    <w:rPr>
      <w:b/>
      <w:i/>
    </w:rPr>
  </w:style>
  <w:style w:type="paragraph" w:customStyle="1" w:styleId="NumberedList">
    <w:name w:val="Numbered List"/>
    <w:basedOn w:val="ListParagraph"/>
    <w:link w:val="NumberedListChar"/>
    <w:qFormat/>
    <w:rsid w:val="001E10E7"/>
    <w:pPr>
      <w:numPr>
        <w:numId w:val="29"/>
      </w:numPr>
      <w:outlineLvl w:val="0"/>
    </w:pPr>
  </w:style>
  <w:style w:type="paragraph" w:customStyle="1" w:styleId="Bullets">
    <w:name w:val="Bullets"/>
    <w:basedOn w:val="NumberedList"/>
    <w:qFormat/>
    <w:rsid w:val="001E10E7"/>
    <w:pPr>
      <w:numPr>
        <w:numId w:val="27"/>
      </w:numPr>
      <w:ind w:left="850" w:hanging="357"/>
    </w:pPr>
  </w:style>
  <w:style w:type="character" w:styleId="SubtleReference">
    <w:name w:val="Subtle Reference"/>
    <w:basedOn w:val="DefaultParagraphFont"/>
    <w:uiPriority w:val="31"/>
    <w:rsid w:val="001E10E7"/>
    <w:rPr>
      <w:smallCaps/>
      <w:color w:val="E97132" w:themeColor="accent2"/>
      <w:u w:val="single"/>
    </w:rPr>
  </w:style>
  <w:style w:type="paragraph" w:customStyle="1" w:styleId="Tabletext">
    <w:name w:val="Tabletext"/>
    <w:qFormat/>
    <w:rsid w:val="001E10E7"/>
    <w:pPr>
      <w:spacing w:before="120" w:after="0" w:line="240" w:lineRule="auto"/>
    </w:pPr>
    <w:rPr>
      <w:rFonts w:ascii="Arial" w:hAnsi="Arial" w:cs="Times New Roman"/>
      <w:noProof/>
      <w:kern w:val="0"/>
      <w:sz w:val="18"/>
      <w:szCs w:val="24"/>
      <w:lang w:val="en-US"/>
      <w14:ligatures w14:val="none"/>
    </w:rPr>
  </w:style>
  <w:style w:type="paragraph" w:customStyle="1" w:styleId="HeadingReference">
    <w:name w:val="Heading Reference"/>
    <w:basedOn w:val="Heading1"/>
    <w:next w:val="Normal0"/>
    <w:qFormat/>
    <w:rsid w:val="001E10E7"/>
    <w:pPr>
      <w:numPr>
        <w:numId w:val="0"/>
      </w:numPr>
      <w:ind w:left="432" w:hanging="432"/>
    </w:pPr>
  </w:style>
  <w:style w:type="paragraph" w:customStyle="1" w:styleId="AuthorInfo0">
    <w:name w:val="Author Info"/>
    <w:qFormat/>
    <w:rsid w:val="001E10E7"/>
    <w:pPr>
      <w:spacing w:after="120" w:line="240" w:lineRule="auto"/>
      <w:contextualSpacing/>
    </w:pPr>
    <w:rPr>
      <w:rFonts w:ascii="Calibri" w:hAnsi="Calibri" w:cs="Times New Roman"/>
      <w:kern w:val="0"/>
      <w:szCs w:val="24"/>
      <w:lang w:val="en-GB"/>
      <w14:ligatures w14:val="none"/>
    </w:rPr>
  </w:style>
  <w:style w:type="paragraph" w:customStyle="1" w:styleId="FigRef">
    <w:name w:val="Fig Ref"/>
    <w:next w:val="Normal0"/>
    <w:link w:val="FigRefChar"/>
    <w:qFormat/>
    <w:rsid w:val="001E10E7"/>
    <w:pPr>
      <w:spacing w:before="120" w:after="120" w:line="240" w:lineRule="auto"/>
    </w:pPr>
    <w:rPr>
      <w:rFonts w:ascii="Calibri" w:hAnsi="Calibri" w:cs="Times New Roman"/>
      <w:b/>
      <w:kern w:val="0"/>
      <w:sz w:val="20"/>
      <w:szCs w:val="24"/>
      <w:lang w:val="en-GB"/>
      <w14:ligatures w14:val="none"/>
    </w:rPr>
  </w:style>
  <w:style w:type="paragraph" w:customStyle="1" w:styleId="Tabletextrightaligned">
    <w:name w:val="Tabletext right aligned"/>
    <w:basedOn w:val="Tabletext"/>
    <w:autoRedefine/>
    <w:rsid w:val="001E10E7"/>
    <w:pPr>
      <w:spacing w:after="120"/>
      <w:jc w:val="right"/>
    </w:pPr>
  </w:style>
  <w:style w:type="paragraph" w:customStyle="1" w:styleId="Tabletextcentered">
    <w:name w:val="Tabletext centered"/>
    <w:basedOn w:val="Tabletext"/>
    <w:autoRedefine/>
    <w:rsid w:val="001E10E7"/>
    <w:pPr>
      <w:spacing w:after="120"/>
      <w:jc w:val="center"/>
    </w:pPr>
  </w:style>
  <w:style w:type="paragraph" w:customStyle="1" w:styleId="Tabletextbullets">
    <w:name w:val="Tabletext bullets"/>
    <w:basedOn w:val="Tabletext"/>
    <w:autoRedefine/>
    <w:rsid w:val="001E10E7"/>
    <w:pPr>
      <w:numPr>
        <w:numId w:val="28"/>
      </w:numPr>
      <w:spacing w:after="120"/>
    </w:pPr>
    <w:rPr>
      <w:szCs w:val="16"/>
    </w:rPr>
  </w:style>
  <w:style w:type="paragraph" w:customStyle="1" w:styleId="Tabletextcentered2">
    <w:name w:val="Tabletext centered 2"/>
    <w:basedOn w:val="Tabletextbullets"/>
    <w:autoRedefine/>
    <w:rsid w:val="001E10E7"/>
    <w:pPr>
      <w:numPr>
        <w:numId w:val="0"/>
      </w:numPr>
      <w:ind w:left="490"/>
      <w:jc w:val="center"/>
    </w:pPr>
    <w:rPr>
      <w:szCs w:val="18"/>
    </w:rPr>
  </w:style>
  <w:style w:type="paragraph" w:customStyle="1" w:styleId="BOLDHEADING">
    <w:name w:val="BOLD HEADING"/>
    <w:autoRedefine/>
    <w:rsid w:val="001E10E7"/>
    <w:pPr>
      <w:spacing w:after="200" w:line="276" w:lineRule="auto"/>
      <w:ind w:left="720" w:hanging="720"/>
    </w:pPr>
    <w:rPr>
      <w:rFonts w:ascii="Calibri" w:eastAsia="Calibri" w:hAnsi="Calibri" w:cs="Arial"/>
      <w:b/>
      <w:bCs/>
      <w:i/>
      <w:noProof/>
      <w:kern w:val="0"/>
      <w:sz w:val="20"/>
      <w:szCs w:val="26"/>
      <w:lang w:val="en-GB"/>
      <w14:ligatures w14:val="none"/>
    </w:rPr>
  </w:style>
  <w:style w:type="paragraph" w:customStyle="1" w:styleId="QUOTENOTITALICS">
    <w:name w:val="QUOTE NOT ITALICS"/>
    <w:basedOn w:val="Quote"/>
    <w:autoRedefine/>
    <w:rsid w:val="001E10E7"/>
    <w:rPr>
      <w:i w:val="0"/>
    </w:rPr>
  </w:style>
  <w:style w:type="paragraph" w:customStyle="1" w:styleId="Indented">
    <w:name w:val="Indented"/>
    <w:basedOn w:val="Normal"/>
    <w:autoRedefine/>
    <w:rsid w:val="001E10E7"/>
    <w:pPr>
      <w:ind w:left="1247" w:right="624"/>
    </w:pPr>
    <w:rPr>
      <w:rFonts w:asciiTheme="minorHAnsi" w:eastAsia="Times New Roman" w:hAnsiTheme="minorHAnsi" w:cs="Arial"/>
      <w:szCs w:val="20"/>
    </w:rPr>
  </w:style>
  <w:style w:type="paragraph" w:customStyle="1" w:styleId="QuoteNOTBOLD">
    <w:name w:val="Quote NOT BOLD"/>
    <w:basedOn w:val="Quote"/>
    <w:autoRedefine/>
    <w:rsid w:val="001E10E7"/>
    <w:rPr>
      <w:i w:val="0"/>
    </w:rPr>
  </w:style>
  <w:style w:type="character" w:customStyle="1" w:styleId="FigRefChar">
    <w:name w:val="Fig Ref Char"/>
    <w:basedOn w:val="DefaultParagraphFont"/>
    <w:link w:val="FigRef"/>
    <w:rsid w:val="001E10E7"/>
    <w:rPr>
      <w:rFonts w:ascii="Calibri" w:hAnsi="Calibri" w:cs="Times New Roman"/>
      <w:b/>
      <w:kern w:val="0"/>
      <w:sz w:val="20"/>
      <w:szCs w:val="24"/>
      <w:lang w:val="en-GB"/>
      <w14:ligatures w14:val="none"/>
    </w:rPr>
  </w:style>
  <w:style w:type="character" w:customStyle="1" w:styleId="NumberedListChar">
    <w:name w:val="Numbered List Char"/>
    <w:basedOn w:val="DefaultParagraphFont"/>
    <w:link w:val="NumberedList"/>
    <w:rsid w:val="001E10E7"/>
    <w:rPr>
      <w:rFonts w:ascii="Calibri" w:hAnsi="Calibri" w:cs="Times New Roman"/>
      <w:noProof/>
      <w:kern w:val="0"/>
      <w:sz w:val="20"/>
      <w:szCs w:val="24"/>
      <w:lang w:val="en-GB"/>
      <w14:ligatures w14:val="none"/>
    </w:rPr>
  </w:style>
  <w:style w:type="numbering" w:customStyle="1" w:styleId="Headings">
    <w:name w:val="Headings"/>
    <w:uiPriority w:val="99"/>
    <w:rsid w:val="001E10E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imasanober28@gmail.com%20(Corresponding"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4190/ejkm.24.2.4467"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hyperlink" Target="mailto:mazida@uum.edu.my"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mazni@uum.edu.my" TargetMode="External"/><Relationship Id="rId14" Type="http://schemas.openxmlformats.org/officeDocument/2006/relationships/image" Target="media/image2.png"/><Relationship Id="rId22"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doi.org/10.34190/ejkm.24.2.44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mka\AppData\Roaming\Microsoft\Templates\Master%20template%20%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3E32-CB1E-499A-B81B-C766ABE4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template  2023.dotx</Template>
  <TotalTime>68</TotalTime>
  <Pages>20</Pages>
  <Words>21557</Words>
  <Characters>122876</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SANOBER</dc:creator>
  <cp:keywords/>
  <dc:description/>
  <cp:lastModifiedBy>Karen Harris</cp:lastModifiedBy>
  <cp:revision>23</cp:revision>
  <cp:lastPrinted>2026-05-14T09:47:00Z</cp:lastPrinted>
  <dcterms:created xsi:type="dcterms:W3CDTF">2026-05-12T13:04:00Z</dcterms:created>
  <dcterms:modified xsi:type="dcterms:W3CDTF">2026-05-15T13:54:00Z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63bb4aae-32e7-40cb-8ba5-e3057e968c15</vt:lpwstr>
  </property>
  <property fmtid="{D5CDD505-2E9C-101B-9397-08002B2CF9AE}" pid="3" name="ZOTERO_PREF_1">
    <vt:lpwstr>&lt;data data-version="3" zotero-version="7.0.32"&gt;&lt;session id="fuxKas85"/&gt;&lt;style id="http://www.zotero.org/styles/em-normandie-business-school-harvard-english" hasBibliography="1" bibliographyStyleHasBeenSet="1"/&gt;&lt;prefs&gt;&lt;pref name="fieldType" value="Field"/&gt;</vt:lpwstr>
  </property>
  <property fmtid="{D5CDD505-2E9C-101B-9397-08002B2CF9AE}" pid="4" name="ZOTERO_PREF_2">
    <vt:lpwstr>&lt;pref name="automaticJournalAbbreviations" value="true"/&gt;&lt;/prefs&gt;&lt;/data&gt;</vt:lpwstr>
  </property>
</Properties>
</file>